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AF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附件1：</w:t>
      </w:r>
      <w:r>
        <w:rPr>
          <w:rFonts w:hint="eastAsia" w:ascii="方正小标宋简体" w:hAnsi="方正小标宋简体" w:eastAsia="方正小标宋简体" w:cs="方正小标宋简体"/>
          <w:b w:val="0"/>
          <w:bCs/>
          <w:sz w:val="36"/>
          <w:szCs w:val="36"/>
        </w:rPr>
        <w:t>采购需求及响应报价表</w:t>
      </w:r>
    </w:p>
    <w:p w14:paraId="11ADDA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rPr>
        <w:t>项目名称：</w:t>
      </w:r>
      <w:r>
        <w:rPr>
          <w:rFonts w:hint="eastAsia" w:ascii="仿宋_GB2312" w:hAnsi="仿宋_GB2312" w:eastAsia="仿宋_GB2312" w:cs="仿宋_GB2312"/>
          <w:b w:val="0"/>
          <w:bCs w:val="0"/>
          <w:sz w:val="30"/>
          <w:szCs w:val="30"/>
          <w:lang w:val="en-US" w:eastAsia="zh-CN"/>
        </w:rPr>
        <w:t>广西中医药大学2025-2026年度明秀、仙葫两校区校园“灭四害”服务采购项目</w:t>
      </w:r>
    </w:p>
    <w:p w14:paraId="36C0E2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项目编号:GUCM-2025-XJ-002-LF</w:t>
      </w:r>
      <w:bookmarkStart w:id="0" w:name="_GoBack"/>
      <w:bookmarkEnd w:id="0"/>
    </w:p>
    <w:p w14:paraId="13A425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color w:val="000000"/>
          <w:sz w:val="30"/>
          <w:szCs w:val="30"/>
        </w:rPr>
      </w:pPr>
      <w:r>
        <w:rPr>
          <w:rFonts w:hint="eastAsia" w:ascii="仿宋_GB2312" w:hAnsi="仿宋_GB2312" w:eastAsia="仿宋_GB2312" w:cs="仿宋_GB2312"/>
          <w:b w:val="0"/>
          <w:bCs w:val="0"/>
          <w:color w:val="000000"/>
          <w:sz w:val="30"/>
          <w:szCs w:val="30"/>
        </w:rPr>
        <w:t>说明：</w:t>
      </w:r>
      <w:r>
        <w:rPr>
          <w:rFonts w:hint="eastAsia" w:ascii="仿宋_GB2312" w:hAnsi="仿宋_GB2312" w:eastAsia="仿宋_GB2312" w:cs="仿宋_GB2312"/>
          <w:b w:val="0"/>
          <w:bCs w:val="0"/>
          <w:sz w:val="30"/>
          <w:szCs w:val="30"/>
        </w:rPr>
        <w:t>1.本需求中的相关参数有不明确或有误的，报价人请以详细、正确的参数另</w:t>
      </w:r>
      <w:r>
        <w:rPr>
          <w:rFonts w:hint="eastAsia" w:ascii="仿宋_GB2312" w:hAnsi="仿宋_GB2312" w:eastAsia="仿宋_GB2312" w:cs="仿宋_GB2312"/>
          <w:b w:val="0"/>
          <w:bCs w:val="0"/>
          <w:sz w:val="30"/>
          <w:szCs w:val="30"/>
          <w:lang w:eastAsia="zh-CN"/>
        </w:rPr>
        <w:t>作</w:t>
      </w:r>
      <w:r>
        <w:rPr>
          <w:rFonts w:hint="eastAsia" w:ascii="仿宋_GB2312" w:hAnsi="仿宋_GB2312" w:eastAsia="仿宋_GB2312" w:cs="仿宋_GB2312"/>
          <w:b w:val="0"/>
          <w:bCs w:val="0"/>
          <w:sz w:val="30"/>
          <w:szCs w:val="30"/>
        </w:rPr>
        <w:t>附件。</w:t>
      </w:r>
    </w:p>
    <w:p w14:paraId="7EB8E9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900" w:firstLineChars="3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2．报价人必须自行为其报价产品或服务侵犯其他供应商担相应法律责任。</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2810"/>
        <w:gridCol w:w="880"/>
        <w:gridCol w:w="791"/>
        <w:gridCol w:w="2209"/>
        <w:gridCol w:w="2395"/>
      </w:tblGrid>
      <w:tr w14:paraId="7E125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399"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7CE25D4A">
            <w:pPr>
              <w:keepNext w:val="0"/>
              <w:keepLines w:val="0"/>
              <w:pageBreakBefore w:val="0"/>
              <w:kinsoku/>
              <w:wordWrap/>
              <w:overflowPunct/>
              <w:topLinePunct w:val="0"/>
              <w:bidi w:val="0"/>
              <w:snapToGrid w:val="0"/>
              <w:spacing w:line="240" w:lineRule="auto"/>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一、采购需求</w:t>
            </w:r>
          </w:p>
        </w:tc>
      </w:tr>
      <w:tr w14:paraId="391E9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1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41C56B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2810" w:type="dxa"/>
            <w:tcBorders>
              <w:top w:val="single" w:color="auto" w:sz="4" w:space="0"/>
              <w:left w:val="single" w:color="auto" w:sz="4" w:space="0"/>
              <w:bottom w:val="single" w:color="auto" w:sz="4" w:space="0"/>
              <w:right w:val="single" w:color="auto" w:sz="4" w:space="0"/>
            </w:tcBorders>
            <w:vAlign w:val="center"/>
          </w:tcPr>
          <w:p w14:paraId="7E466600">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采购项目名称</w:t>
            </w:r>
          </w:p>
        </w:tc>
        <w:tc>
          <w:tcPr>
            <w:tcW w:w="880" w:type="dxa"/>
            <w:tcBorders>
              <w:top w:val="single" w:color="auto" w:sz="4" w:space="0"/>
              <w:left w:val="single" w:color="auto" w:sz="4" w:space="0"/>
              <w:bottom w:val="single" w:color="auto" w:sz="4" w:space="0"/>
              <w:right w:val="single" w:color="auto" w:sz="4" w:space="0"/>
            </w:tcBorders>
            <w:vAlign w:val="center"/>
          </w:tcPr>
          <w:p w14:paraId="2F9E0B88">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数量</w:t>
            </w:r>
          </w:p>
          <w:p w14:paraId="273D1D24">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239B07AB">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采购需求</w:t>
            </w:r>
          </w:p>
        </w:tc>
      </w:tr>
      <w:tr w14:paraId="392CF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1493"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081A2913">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2810" w:type="dxa"/>
            <w:tcBorders>
              <w:top w:val="single" w:color="auto" w:sz="4" w:space="0"/>
              <w:left w:val="single" w:color="auto" w:sz="4" w:space="0"/>
              <w:bottom w:val="single" w:color="auto" w:sz="4" w:space="0"/>
              <w:right w:val="single" w:color="auto" w:sz="4" w:space="0"/>
            </w:tcBorders>
            <w:vAlign w:val="center"/>
          </w:tcPr>
          <w:p w14:paraId="5C543987">
            <w:pPr>
              <w:keepNext w:val="0"/>
              <w:keepLines w:val="0"/>
              <w:pageBreakBefore w:val="0"/>
              <w:kinsoku/>
              <w:wordWrap/>
              <w:overflowPunct/>
              <w:topLinePunct w:val="0"/>
              <w:autoSpaceDE w:val="0"/>
              <w:autoSpaceDN w:val="0"/>
              <w:bidi w:val="0"/>
              <w:adjustRightInd w:val="0"/>
              <w:snapToGrid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28"/>
                <w:szCs w:val="28"/>
                <w:lang w:val="en-US" w:eastAsia="zh-CN"/>
              </w:rPr>
              <w:t>广西中医药大学2025-2026年度明秀、仙葫两校区校园“灭四害”服务采购项目</w:t>
            </w:r>
          </w:p>
        </w:tc>
        <w:tc>
          <w:tcPr>
            <w:tcW w:w="880" w:type="dxa"/>
            <w:tcBorders>
              <w:top w:val="single" w:color="auto" w:sz="4" w:space="0"/>
              <w:left w:val="single" w:color="auto" w:sz="4" w:space="0"/>
              <w:bottom w:val="single" w:color="auto" w:sz="4" w:space="0"/>
              <w:right w:val="single" w:color="auto" w:sz="4" w:space="0"/>
            </w:tcBorders>
            <w:vAlign w:val="center"/>
          </w:tcPr>
          <w:p w14:paraId="354DCC3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5212FE40">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详见附件3：采购需求</w:t>
            </w:r>
          </w:p>
        </w:tc>
      </w:tr>
      <w:tr w14:paraId="66DE5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5EBEEB01">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二、供应商响应情况</w:t>
            </w:r>
          </w:p>
        </w:tc>
      </w:tr>
      <w:tr w14:paraId="42D93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417B98AF">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参数响应情况：无偏离 ；    商务响应情况：无偏离</w:t>
            </w:r>
          </w:p>
        </w:tc>
      </w:tr>
      <w:tr w14:paraId="15735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7B2833B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三、供应商报价（必要时可另附清单）</w:t>
            </w:r>
          </w:p>
        </w:tc>
      </w:tr>
      <w:tr w14:paraId="076CE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679ECFB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：报价总价须包含如</w:t>
            </w:r>
            <w:r>
              <w:rPr>
                <w:rFonts w:hint="eastAsia" w:ascii="仿宋_GB2312" w:hAnsi="仿宋_GB2312" w:eastAsia="仿宋_GB2312" w:cs="仿宋_GB2312"/>
                <w:sz w:val="28"/>
                <w:szCs w:val="28"/>
                <w:lang w:eastAsia="zh-CN"/>
              </w:rPr>
              <w:t>药品</w:t>
            </w:r>
            <w:r>
              <w:rPr>
                <w:rFonts w:hint="eastAsia" w:ascii="仿宋_GB2312" w:hAnsi="仿宋_GB2312" w:eastAsia="仿宋_GB2312" w:cs="仿宋_GB2312"/>
                <w:sz w:val="28"/>
                <w:szCs w:val="28"/>
              </w:rPr>
              <w:t>价格、</w:t>
            </w:r>
            <w:r>
              <w:rPr>
                <w:rFonts w:hint="eastAsia" w:ascii="仿宋_GB2312" w:hAnsi="仿宋_GB2312" w:eastAsia="仿宋_GB2312" w:cs="仿宋_GB2312"/>
                <w:sz w:val="28"/>
                <w:szCs w:val="28"/>
                <w:lang w:eastAsia="zh-CN"/>
              </w:rPr>
              <w:t>人工费、</w:t>
            </w:r>
            <w:r>
              <w:rPr>
                <w:rFonts w:hint="eastAsia" w:ascii="仿宋_GB2312" w:hAnsi="仿宋_GB2312" w:eastAsia="仿宋_GB2312" w:cs="仿宋_GB2312"/>
                <w:sz w:val="28"/>
                <w:szCs w:val="28"/>
              </w:rPr>
              <w:t>税费等全部费用。</w:t>
            </w:r>
          </w:p>
        </w:tc>
      </w:tr>
      <w:tr w14:paraId="5E8CA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0C1E2CB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四、供应商报价（必要时可另附清单）</w:t>
            </w:r>
          </w:p>
        </w:tc>
      </w:tr>
      <w:tr w14:paraId="2163F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5AD8B4D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w:t>
            </w:r>
          </w:p>
        </w:tc>
      </w:tr>
      <w:tr w14:paraId="518712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D61CAC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序号</w:t>
            </w:r>
          </w:p>
        </w:tc>
        <w:tc>
          <w:tcPr>
            <w:tcW w:w="2810" w:type="dxa"/>
            <w:tcBorders>
              <w:top w:val="single" w:color="auto" w:sz="4" w:space="0"/>
              <w:left w:val="single" w:color="auto" w:sz="4" w:space="0"/>
              <w:bottom w:val="single" w:color="auto" w:sz="4" w:space="0"/>
              <w:right w:val="single" w:color="auto" w:sz="4" w:space="0"/>
            </w:tcBorders>
            <w:vAlign w:val="center"/>
          </w:tcPr>
          <w:p w14:paraId="675C403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内容</w:t>
            </w:r>
          </w:p>
        </w:tc>
        <w:tc>
          <w:tcPr>
            <w:tcW w:w="880" w:type="dxa"/>
            <w:tcBorders>
              <w:top w:val="single" w:color="auto" w:sz="4" w:space="0"/>
              <w:left w:val="single" w:color="auto" w:sz="4" w:space="0"/>
              <w:bottom w:val="single" w:color="auto" w:sz="4" w:space="0"/>
              <w:right w:val="single" w:color="auto" w:sz="4" w:space="0"/>
            </w:tcBorders>
            <w:vAlign w:val="center"/>
          </w:tcPr>
          <w:p w14:paraId="3595DE88">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计量单位</w:t>
            </w:r>
          </w:p>
        </w:tc>
        <w:tc>
          <w:tcPr>
            <w:tcW w:w="791" w:type="dxa"/>
            <w:tcBorders>
              <w:top w:val="single" w:color="auto" w:sz="4" w:space="0"/>
              <w:left w:val="single" w:color="auto" w:sz="4" w:space="0"/>
              <w:bottom w:val="single" w:color="auto" w:sz="4" w:space="0"/>
              <w:right w:val="single" w:color="auto" w:sz="4" w:space="0"/>
            </w:tcBorders>
            <w:vAlign w:val="center"/>
          </w:tcPr>
          <w:p w14:paraId="7D308836">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w:t>
            </w:r>
          </w:p>
        </w:tc>
        <w:tc>
          <w:tcPr>
            <w:tcW w:w="2209" w:type="dxa"/>
            <w:tcBorders>
              <w:top w:val="single" w:color="auto" w:sz="4" w:space="0"/>
              <w:left w:val="single" w:color="auto" w:sz="4" w:space="0"/>
              <w:bottom w:val="single" w:color="auto" w:sz="4" w:space="0"/>
              <w:right w:val="single" w:color="auto" w:sz="4" w:space="0"/>
            </w:tcBorders>
            <w:vAlign w:val="center"/>
          </w:tcPr>
          <w:p w14:paraId="0C0AB51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单价/元</w:t>
            </w:r>
          </w:p>
        </w:tc>
        <w:tc>
          <w:tcPr>
            <w:tcW w:w="2395" w:type="dxa"/>
            <w:tcBorders>
              <w:top w:val="single" w:color="auto" w:sz="4" w:space="0"/>
              <w:left w:val="single" w:color="auto" w:sz="4" w:space="0"/>
              <w:bottom w:val="single" w:color="auto" w:sz="4" w:space="0"/>
              <w:right w:val="single" w:color="auto" w:sz="4" w:space="0"/>
            </w:tcBorders>
            <w:vAlign w:val="center"/>
          </w:tcPr>
          <w:p w14:paraId="5463E9D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金额（元）</w:t>
            </w:r>
          </w:p>
          <w:p w14:paraId="1BAA19B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（总量×单价）</w:t>
            </w:r>
          </w:p>
        </w:tc>
      </w:tr>
      <w:tr w14:paraId="3E23D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6D4E13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2810" w:type="dxa"/>
            <w:tcBorders>
              <w:top w:val="single" w:color="auto" w:sz="4" w:space="0"/>
              <w:left w:val="single" w:color="auto" w:sz="4" w:space="0"/>
              <w:bottom w:val="single" w:color="auto" w:sz="4" w:space="0"/>
              <w:right w:val="single" w:color="auto" w:sz="4" w:space="0"/>
            </w:tcBorders>
            <w:shd w:val="clear" w:color="auto" w:fill="auto"/>
            <w:vAlign w:val="bottom"/>
          </w:tcPr>
          <w:p w14:paraId="78ABA3F0">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val="0"/>
                <w:bCs w:val="0"/>
                <w:sz w:val="28"/>
                <w:szCs w:val="28"/>
                <w:lang w:val="en-US" w:eastAsia="zh-CN"/>
              </w:rPr>
              <w:t>广西中医药大学2025-2026年度明秀、仙葫两校区校园“灭四害”服务采购项目</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85F4D4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项</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752B1BB">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1</w:t>
            </w:r>
          </w:p>
        </w:tc>
        <w:tc>
          <w:tcPr>
            <w:tcW w:w="2209" w:type="dxa"/>
            <w:tcBorders>
              <w:top w:val="single" w:color="auto" w:sz="4" w:space="0"/>
              <w:left w:val="single" w:color="auto" w:sz="4" w:space="0"/>
              <w:bottom w:val="single" w:color="auto" w:sz="4" w:space="0"/>
              <w:right w:val="single" w:color="auto" w:sz="4" w:space="0"/>
            </w:tcBorders>
            <w:vAlign w:val="center"/>
          </w:tcPr>
          <w:p w14:paraId="5814CBF1">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rPr>
            </w:pPr>
          </w:p>
        </w:tc>
        <w:tc>
          <w:tcPr>
            <w:tcW w:w="2395" w:type="dxa"/>
            <w:tcBorders>
              <w:top w:val="single" w:color="auto" w:sz="4" w:space="0"/>
              <w:left w:val="single" w:color="auto" w:sz="4" w:space="0"/>
              <w:bottom w:val="single" w:color="auto" w:sz="4" w:space="0"/>
              <w:right w:val="single" w:color="auto" w:sz="4" w:space="0"/>
            </w:tcBorders>
            <w:vAlign w:val="center"/>
          </w:tcPr>
          <w:p w14:paraId="0CB937E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18DB6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16D196F9">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报价总价：</w:t>
            </w:r>
            <w:r>
              <w:rPr>
                <w:rFonts w:hint="eastAsia" w:ascii="仿宋_GB2312" w:hAnsi="仿宋_GB2312" w:eastAsia="仿宋_GB2312" w:cs="仿宋_GB2312"/>
                <w:kern w:val="0"/>
                <w:sz w:val="28"/>
                <w:szCs w:val="28"/>
                <w:lang w:eastAsia="zh-CN"/>
              </w:rPr>
              <w:t>人民币</w:t>
            </w:r>
            <w:r>
              <w:rPr>
                <w:rFonts w:hint="eastAsia" w:ascii="仿宋_GB2312" w:hAnsi="仿宋_GB2312" w:eastAsia="仿宋_GB2312" w:cs="仿宋_GB2312"/>
                <w:kern w:val="0"/>
                <w:sz w:val="28"/>
                <w:szCs w:val="28"/>
              </w:rPr>
              <w:t xml:space="preserve">大写：                    ；人民币小写：             </w:t>
            </w:r>
          </w:p>
        </w:tc>
      </w:tr>
    </w:tbl>
    <w:p w14:paraId="0DA12FAA">
      <w:pPr>
        <w:tabs>
          <w:tab w:val="center" w:pos="4153"/>
        </w:tabs>
        <w:snapToGrid w:val="0"/>
        <w:spacing w:before="50" w:after="50" w:line="360" w:lineRule="atLeast"/>
        <w:rPr>
          <w:rFonts w:hint="eastAsia" w:ascii="仿宋_GB2312" w:hAnsi="仿宋_GB2312" w:eastAsia="仿宋_GB2312" w:cs="仿宋_GB2312"/>
          <w:color w:val="000000"/>
          <w:sz w:val="32"/>
          <w:szCs w:val="32"/>
        </w:rPr>
      </w:pPr>
    </w:p>
    <w:p w14:paraId="46E4D7E2">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供货商名称（盖章）：</w:t>
      </w:r>
    </w:p>
    <w:p w14:paraId="7D855318">
      <w:pPr>
        <w:tabs>
          <w:tab w:val="center" w:pos="4153"/>
        </w:tabs>
        <w:snapToGrid w:val="0"/>
        <w:spacing w:before="50" w:after="50" w:line="360" w:lineRule="atLeast"/>
        <w:rPr>
          <w:rFonts w:hint="eastAsia" w:ascii="仿宋_GB2312" w:hAnsi="仿宋_GB2312" w:eastAsia="仿宋_GB2312" w:cs="仿宋_GB2312"/>
          <w:color w:val="000000"/>
          <w:sz w:val="28"/>
          <w:szCs w:val="28"/>
          <w:u w:val="single"/>
          <w:lang w:val="en-US" w:eastAsia="zh-CN"/>
        </w:rPr>
      </w:pPr>
      <w:r>
        <w:rPr>
          <w:rFonts w:hint="eastAsia" w:ascii="仿宋_GB2312" w:hAnsi="仿宋_GB2312" w:eastAsia="仿宋_GB2312" w:cs="仿宋_GB2312"/>
          <w:color w:val="000000"/>
          <w:sz w:val="28"/>
          <w:szCs w:val="28"/>
        </w:rPr>
        <w:t>法定代表人或委托代理人（签字）</w:t>
      </w:r>
      <w:r>
        <w:rPr>
          <w:rFonts w:hint="eastAsia" w:ascii="仿宋_GB2312" w:hAnsi="仿宋_GB2312" w:eastAsia="仿宋_GB2312" w:cs="仿宋_GB2312"/>
          <w:color w:val="000000"/>
          <w:sz w:val="28"/>
          <w:szCs w:val="28"/>
          <w:lang w:eastAsia="zh-CN"/>
        </w:rPr>
        <w:t>：</w:t>
      </w:r>
    </w:p>
    <w:p w14:paraId="412D4013">
      <w:pPr>
        <w:tabs>
          <w:tab w:val="center" w:pos="4153"/>
        </w:tabs>
        <w:snapToGrid w:val="0"/>
        <w:spacing w:before="50" w:after="50" w:line="360" w:lineRule="atLeas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 xml:space="preserve">联系人及联系电话： </w:t>
      </w:r>
      <w:r>
        <w:rPr>
          <w:rFonts w:hint="eastAsia" w:ascii="仿宋_GB2312" w:hAnsi="仿宋_GB2312" w:eastAsia="仿宋_GB2312" w:cs="仿宋_GB2312"/>
          <w:color w:val="000000"/>
          <w:sz w:val="28"/>
          <w:szCs w:val="28"/>
          <w:lang w:val="en-US" w:eastAsia="zh-CN"/>
        </w:rPr>
        <w:t xml:space="preserve">      </w:t>
      </w:r>
    </w:p>
    <w:p w14:paraId="1F527387">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报价日期：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年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月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字魂160号-檀宋">
    <w:panose1 w:val="000005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23331"/>
    <w:rsid w:val="002708B5"/>
    <w:rsid w:val="00296E65"/>
    <w:rsid w:val="002C493F"/>
    <w:rsid w:val="0033284B"/>
    <w:rsid w:val="00346371"/>
    <w:rsid w:val="003569A7"/>
    <w:rsid w:val="003672AA"/>
    <w:rsid w:val="003A6D4F"/>
    <w:rsid w:val="003B0BC1"/>
    <w:rsid w:val="003B0D49"/>
    <w:rsid w:val="003E7362"/>
    <w:rsid w:val="004C21B1"/>
    <w:rsid w:val="00524735"/>
    <w:rsid w:val="005D08A8"/>
    <w:rsid w:val="005D624B"/>
    <w:rsid w:val="005E52CA"/>
    <w:rsid w:val="005F16FF"/>
    <w:rsid w:val="00604BDC"/>
    <w:rsid w:val="00624C56"/>
    <w:rsid w:val="006337F3"/>
    <w:rsid w:val="006A130D"/>
    <w:rsid w:val="006F55C4"/>
    <w:rsid w:val="006F7030"/>
    <w:rsid w:val="007047E7"/>
    <w:rsid w:val="007C2B74"/>
    <w:rsid w:val="007F6B6A"/>
    <w:rsid w:val="0085079A"/>
    <w:rsid w:val="0086224C"/>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B16E6"/>
    <w:rsid w:val="00BD7727"/>
    <w:rsid w:val="00BF0F70"/>
    <w:rsid w:val="00C53609"/>
    <w:rsid w:val="00D50CB5"/>
    <w:rsid w:val="00DE22AA"/>
    <w:rsid w:val="00DE5392"/>
    <w:rsid w:val="00E24A0E"/>
    <w:rsid w:val="00E4026B"/>
    <w:rsid w:val="00EA5557"/>
    <w:rsid w:val="00F56E46"/>
    <w:rsid w:val="00F77061"/>
    <w:rsid w:val="00FE76F2"/>
    <w:rsid w:val="015679D0"/>
    <w:rsid w:val="022A1EB3"/>
    <w:rsid w:val="05507DE5"/>
    <w:rsid w:val="08711E6A"/>
    <w:rsid w:val="08FE3622"/>
    <w:rsid w:val="10E4539B"/>
    <w:rsid w:val="148461AA"/>
    <w:rsid w:val="15E6711C"/>
    <w:rsid w:val="19A10B83"/>
    <w:rsid w:val="1FF13FF6"/>
    <w:rsid w:val="20C46CE7"/>
    <w:rsid w:val="221E6C99"/>
    <w:rsid w:val="258C10EE"/>
    <w:rsid w:val="28667C49"/>
    <w:rsid w:val="28E3564E"/>
    <w:rsid w:val="2A2A1BDE"/>
    <w:rsid w:val="2EC40090"/>
    <w:rsid w:val="30A85CE0"/>
    <w:rsid w:val="365D57F4"/>
    <w:rsid w:val="38F0754B"/>
    <w:rsid w:val="3C0D56D3"/>
    <w:rsid w:val="3CD46809"/>
    <w:rsid w:val="3E834D6A"/>
    <w:rsid w:val="47F44134"/>
    <w:rsid w:val="51FF0B28"/>
    <w:rsid w:val="54DC2F82"/>
    <w:rsid w:val="5D9A3193"/>
    <w:rsid w:val="6A4410A4"/>
    <w:rsid w:val="6B021A3D"/>
    <w:rsid w:val="6FC3367F"/>
    <w:rsid w:val="75271ADB"/>
    <w:rsid w:val="7961387E"/>
    <w:rsid w:val="7E40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414</Words>
  <Characters>458</Characters>
  <Lines>4</Lines>
  <Paragraphs>1</Paragraphs>
  <TotalTime>2</TotalTime>
  <ScaleCrop>false</ScaleCrop>
  <LinksUpToDate>false</LinksUpToDate>
  <CharactersWithSpaces>567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小阮</cp:lastModifiedBy>
  <cp:lastPrinted>2021-12-10T04:07:00Z</cp:lastPrinted>
  <dcterms:modified xsi:type="dcterms:W3CDTF">2025-03-21T03:02:24Z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1331417C877F441B8544A8F934D99538</vt:lpwstr>
  </property>
  <property fmtid="{D5CDD505-2E9C-101B-9397-08002B2CF9AE}" pid="4" name="KSOTemplateDocerSaveRecord">
    <vt:lpwstr>eyJoZGlkIjoiMTllYmM4MWQzNGZhZWVhYTNhOWQ0ODcxMTNiZTIwYWEiLCJ1c2VySWQiOiI0NDc3NDEzMjQifQ==</vt:lpwstr>
  </property>
</Properties>
</file>