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959" w:rsidRPr="00A65959" w:rsidRDefault="00A65959" w:rsidP="00A65959">
      <w:pPr>
        <w:widowControl/>
        <w:spacing w:line="360" w:lineRule="atLeast"/>
        <w:jc w:val="left"/>
        <w:outlineLvl w:val="0"/>
        <w:rPr>
          <w:rFonts w:ascii="仿宋" w:eastAsia="仿宋" w:hAnsi="仿宋" w:cs="仿宋_GB2312"/>
          <w:b/>
          <w:bCs/>
          <w:kern w:val="44"/>
          <w:sz w:val="32"/>
          <w:szCs w:val="32"/>
        </w:rPr>
      </w:pPr>
      <w:r w:rsidRPr="00A65959">
        <w:rPr>
          <w:rFonts w:ascii="仿宋" w:eastAsia="仿宋" w:hAnsi="仿宋" w:cs="仿宋_GB2312"/>
          <w:b/>
          <w:bCs/>
          <w:kern w:val="44"/>
          <w:sz w:val="32"/>
          <w:szCs w:val="32"/>
        </w:rPr>
        <w:t>附件 3：采购需求（参考外面需求填写）</w:t>
      </w:r>
    </w:p>
    <w:p w:rsidR="00A65959" w:rsidRPr="00A65959" w:rsidRDefault="00A65959" w:rsidP="00A65959">
      <w:pPr>
        <w:widowControl/>
        <w:spacing w:line="360" w:lineRule="atLeast"/>
        <w:ind w:firstLineChars="200" w:firstLine="643"/>
        <w:jc w:val="left"/>
        <w:outlineLvl w:val="1"/>
        <w:rPr>
          <w:rFonts w:ascii="仿宋" w:eastAsia="仿宋" w:hAnsi="仿宋" w:cs="Times New Roman"/>
          <w:b/>
          <w:bCs/>
          <w:kern w:val="0"/>
          <w:sz w:val="32"/>
          <w:szCs w:val="32"/>
        </w:rPr>
      </w:pPr>
      <w:r w:rsidRPr="00A65959">
        <w:rPr>
          <w:rFonts w:ascii="仿宋" w:eastAsia="仿宋" w:hAnsi="仿宋" w:cs="Times New Roman"/>
          <w:b/>
          <w:bCs/>
          <w:kern w:val="0"/>
          <w:sz w:val="32"/>
          <w:szCs w:val="32"/>
        </w:rPr>
        <w:t>一、项目概况</w:t>
      </w:r>
    </w:p>
    <w:p w:rsidR="00A65959" w:rsidRPr="00A65959" w:rsidRDefault="00A65959" w:rsidP="00A65959">
      <w:pPr>
        <w:widowControl/>
        <w:spacing w:line="360" w:lineRule="atLeast"/>
        <w:ind w:firstLineChars="200" w:firstLine="480"/>
        <w:jc w:val="left"/>
        <w:rPr>
          <w:rFonts w:ascii="仿宋" w:eastAsia="仿宋" w:hAnsi="仿宋" w:cs="Times New Roman"/>
          <w:sz w:val="24"/>
          <w:szCs w:val="24"/>
        </w:rPr>
      </w:pPr>
      <w:r w:rsidRPr="00A65959">
        <w:rPr>
          <w:rFonts w:ascii="仿宋" w:eastAsia="仿宋" w:hAnsi="仿宋" w:cs="宋体" w:hint="eastAsia"/>
          <w:kern w:val="0"/>
          <w:sz w:val="24"/>
          <w:szCs w:val="24"/>
          <w:lang w:bidi="ar"/>
        </w:rPr>
        <w:t>项目名称：广西中医药大学图书馆家具设备搬迁服务采购项目（编号：GUCM-2026-XJ-00*-***）。</w:t>
      </w:r>
    </w:p>
    <w:p w:rsidR="00A65959" w:rsidRPr="00A65959" w:rsidRDefault="00A65959" w:rsidP="00A65959">
      <w:pPr>
        <w:widowControl/>
        <w:spacing w:line="360" w:lineRule="atLeast"/>
        <w:ind w:firstLineChars="200" w:firstLine="643"/>
        <w:jc w:val="left"/>
        <w:outlineLvl w:val="1"/>
        <w:rPr>
          <w:rFonts w:ascii="仿宋" w:eastAsia="仿宋" w:hAnsi="仿宋" w:cs="Times New Roman"/>
          <w:b/>
          <w:bCs/>
          <w:kern w:val="0"/>
          <w:sz w:val="24"/>
          <w:szCs w:val="24"/>
        </w:rPr>
      </w:pPr>
      <w:r w:rsidRPr="00A65959">
        <w:rPr>
          <w:rFonts w:ascii="仿宋" w:eastAsia="仿宋" w:hAnsi="仿宋" w:cs="Times New Roman"/>
          <w:b/>
          <w:bCs/>
          <w:kern w:val="0"/>
          <w:sz w:val="32"/>
          <w:szCs w:val="32"/>
        </w:rPr>
        <w:t>二、▲实质性技术参数要求（必须满足）</w:t>
      </w:r>
    </w:p>
    <w:tbl>
      <w:tblPr>
        <w:tblStyle w:val="a3"/>
        <w:tblW w:w="0" w:type="auto"/>
        <w:tblLook w:val="04A0" w:firstRow="1" w:lastRow="0" w:firstColumn="1" w:lastColumn="0" w:noHBand="0" w:noVBand="1"/>
      </w:tblPr>
      <w:tblGrid>
        <w:gridCol w:w="1426"/>
        <w:gridCol w:w="939"/>
        <w:gridCol w:w="506"/>
        <w:gridCol w:w="352"/>
        <w:gridCol w:w="5299"/>
      </w:tblGrid>
      <w:tr w:rsidR="00A65959" w:rsidRPr="00A65959" w:rsidTr="0025720B">
        <w:tc>
          <w:tcPr>
            <w:tcW w:w="9962" w:type="dxa"/>
            <w:gridSpan w:val="5"/>
          </w:tcPr>
          <w:p w:rsidR="00A65959" w:rsidRPr="00A65959" w:rsidRDefault="00A65959" w:rsidP="00A65959">
            <w:pPr>
              <w:spacing w:line="360" w:lineRule="auto"/>
              <w:rPr>
                <w:rFonts w:ascii="Calibri" w:hAnsi="Calibri"/>
                <w:szCs w:val="24"/>
              </w:rPr>
            </w:pPr>
            <w:r w:rsidRPr="00A65959">
              <w:rPr>
                <w:rFonts w:ascii="宋体" w:hAnsi="宋体" w:cs="宋体" w:hint="eastAsia"/>
                <w:b/>
                <w:szCs w:val="21"/>
              </w:rPr>
              <w:t>一、项目要求及技术需求</w:t>
            </w:r>
          </w:p>
        </w:tc>
      </w:tr>
      <w:tr w:rsidR="00A65959" w:rsidRPr="00A65959" w:rsidTr="0025720B">
        <w:tc>
          <w:tcPr>
            <w:tcW w:w="1276" w:type="dxa"/>
            <w:vAlign w:val="center"/>
          </w:tcPr>
          <w:p w:rsidR="00A65959" w:rsidRPr="00A65959" w:rsidRDefault="00A65959" w:rsidP="00A65959">
            <w:pPr>
              <w:spacing w:line="360" w:lineRule="auto"/>
              <w:jc w:val="center"/>
              <w:rPr>
                <w:rFonts w:ascii="Calibri" w:hAnsi="Calibri"/>
                <w:szCs w:val="24"/>
              </w:rPr>
            </w:pPr>
            <w:proofErr w:type="gramStart"/>
            <w:r w:rsidRPr="00A65959">
              <w:rPr>
                <w:rFonts w:ascii="宋体" w:hAnsi="宋体" w:cs="宋体" w:hint="eastAsia"/>
                <w:szCs w:val="21"/>
              </w:rPr>
              <w:t>项号</w:t>
            </w:r>
            <w:proofErr w:type="gramEnd"/>
          </w:p>
        </w:tc>
        <w:tc>
          <w:tcPr>
            <w:tcW w:w="1189" w:type="dxa"/>
            <w:vAlign w:val="center"/>
          </w:tcPr>
          <w:p w:rsidR="00A65959" w:rsidRPr="00A65959" w:rsidRDefault="00A65959" w:rsidP="00A65959">
            <w:pPr>
              <w:spacing w:line="360" w:lineRule="auto"/>
              <w:jc w:val="center"/>
              <w:rPr>
                <w:rFonts w:ascii="Calibri" w:hAnsi="Calibri"/>
                <w:szCs w:val="24"/>
              </w:rPr>
            </w:pPr>
            <w:r w:rsidRPr="00A65959">
              <w:rPr>
                <w:rFonts w:ascii="宋体" w:hAnsi="宋体" w:cs="宋体" w:hint="eastAsia"/>
                <w:szCs w:val="21"/>
              </w:rPr>
              <w:t>服务名称</w:t>
            </w:r>
          </w:p>
        </w:tc>
        <w:tc>
          <w:tcPr>
            <w:tcW w:w="904" w:type="dxa"/>
            <w:gridSpan w:val="2"/>
            <w:vAlign w:val="center"/>
          </w:tcPr>
          <w:p w:rsidR="00A65959" w:rsidRPr="00A65959" w:rsidRDefault="00A65959" w:rsidP="00A65959">
            <w:pPr>
              <w:spacing w:line="360" w:lineRule="auto"/>
              <w:jc w:val="center"/>
              <w:rPr>
                <w:rFonts w:ascii="Calibri" w:hAnsi="Calibri"/>
                <w:szCs w:val="24"/>
              </w:rPr>
            </w:pPr>
            <w:r w:rsidRPr="00A65959">
              <w:rPr>
                <w:rFonts w:ascii="宋体" w:hAnsi="宋体" w:cs="宋体" w:hint="eastAsia"/>
                <w:szCs w:val="21"/>
              </w:rPr>
              <w:t>数量</w:t>
            </w:r>
          </w:p>
        </w:tc>
        <w:tc>
          <w:tcPr>
            <w:tcW w:w="6593" w:type="dxa"/>
            <w:vAlign w:val="center"/>
          </w:tcPr>
          <w:p w:rsidR="00A65959" w:rsidRPr="00A65959" w:rsidRDefault="00A65959" w:rsidP="00A65959">
            <w:pPr>
              <w:spacing w:line="360" w:lineRule="auto"/>
              <w:jc w:val="center"/>
              <w:rPr>
                <w:rFonts w:ascii="Calibri" w:hAnsi="Calibri"/>
                <w:szCs w:val="24"/>
              </w:rPr>
            </w:pPr>
            <w:r w:rsidRPr="00A65959">
              <w:rPr>
                <w:rFonts w:ascii="宋体" w:hAnsi="宋体" w:cs="宋体" w:hint="eastAsia"/>
                <w:szCs w:val="21"/>
              </w:rPr>
              <w:t>服务要求</w:t>
            </w:r>
          </w:p>
        </w:tc>
      </w:tr>
      <w:tr w:rsidR="00A65959" w:rsidRPr="00A65959" w:rsidTr="0025720B">
        <w:tc>
          <w:tcPr>
            <w:tcW w:w="1276" w:type="dxa"/>
            <w:vAlign w:val="center"/>
          </w:tcPr>
          <w:p w:rsidR="00A65959" w:rsidRPr="00A65959" w:rsidRDefault="00A65959" w:rsidP="00A65959">
            <w:pPr>
              <w:spacing w:line="312" w:lineRule="auto"/>
              <w:jc w:val="center"/>
              <w:rPr>
                <w:rFonts w:ascii="Calibri" w:hAnsi="Calibri"/>
                <w:szCs w:val="24"/>
              </w:rPr>
            </w:pPr>
            <w:r w:rsidRPr="00A65959">
              <w:rPr>
                <w:rFonts w:ascii="Calibri" w:hAnsi="Calibri" w:hint="eastAsia"/>
                <w:szCs w:val="24"/>
              </w:rPr>
              <w:t>1</w:t>
            </w:r>
          </w:p>
        </w:tc>
        <w:tc>
          <w:tcPr>
            <w:tcW w:w="1189" w:type="dxa"/>
            <w:vAlign w:val="center"/>
          </w:tcPr>
          <w:p w:rsidR="00A65959" w:rsidRPr="00A65959" w:rsidRDefault="00A65959" w:rsidP="00A65959">
            <w:pPr>
              <w:spacing w:line="312" w:lineRule="auto"/>
              <w:rPr>
                <w:rFonts w:ascii="Calibri" w:hAnsi="Calibri"/>
                <w:szCs w:val="24"/>
              </w:rPr>
            </w:pPr>
            <w:r w:rsidRPr="00A65959">
              <w:rPr>
                <w:rFonts w:ascii="宋体" w:hAnsi="宋体" w:cs="宋体" w:hint="eastAsia"/>
                <w:szCs w:val="21"/>
              </w:rPr>
              <w:t>广西中医药大学图书馆家具设备搬迁服务采购需求明细</w:t>
            </w:r>
          </w:p>
        </w:tc>
        <w:tc>
          <w:tcPr>
            <w:tcW w:w="904" w:type="dxa"/>
            <w:gridSpan w:val="2"/>
            <w:vAlign w:val="center"/>
          </w:tcPr>
          <w:p w:rsidR="00A65959" w:rsidRPr="00A65959" w:rsidRDefault="00A65959" w:rsidP="00A65959">
            <w:pPr>
              <w:spacing w:line="312" w:lineRule="auto"/>
              <w:jc w:val="center"/>
              <w:rPr>
                <w:rFonts w:ascii="Calibri" w:hAnsi="Calibri"/>
                <w:szCs w:val="24"/>
              </w:rPr>
            </w:pPr>
            <w:r w:rsidRPr="00A65959">
              <w:rPr>
                <w:rFonts w:ascii="Calibri" w:hAnsi="Calibri" w:hint="eastAsia"/>
                <w:szCs w:val="24"/>
              </w:rPr>
              <w:t>1</w:t>
            </w:r>
            <w:r w:rsidRPr="00A65959">
              <w:rPr>
                <w:rFonts w:ascii="Calibri" w:hAnsi="Calibri" w:hint="eastAsia"/>
                <w:szCs w:val="24"/>
              </w:rPr>
              <w:t>项</w:t>
            </w:r>
          </w:p>
        </w:tc>
        <w:tc>
          <w:tcPr>
            <w:tcW w:w="6593" w:type="dxa"/>
          </w:tcPr>
          <w:p w:rsidR="00A65959" w:rsidRPr="00A65959" w:rsidRDefault="00A65959" w:rsidP="00A65959">
            <w:pPr>
              <w:rPr>
                <w:rFonts w:ascii="宋体" w:hAnsi="宋体" w:cs="宋体"/>
                <w:b/>
                <w:bCs/>
                <w:szCs w:val="21"/>
              </w:rPr>
            </w:pPr>
            <w:r w:rsidRPr="00A65959">
              <w:rPr>
                <w:rFonts w:ascii="宋体" w:hAnsi="宋体" w:cs="宋体" w:hint="eastAsia"/>
                <w:b/>
                <w:bCs/>
                <w:szCs w:val="21"/>
              </w:rPr>
              <w:t>（一）项目采购单位</w:t>
            </w:r>
          </w:p>
          <w:p w:rsidR="00A65959" w:rsidRPr="00A65959" w:rsidRDefault="00A65959" w:rsidP="00A65959">
            <w:pPr>
              <w:ind w:firstLineChars="200" w:firstLine="400"/>
              <w:rPr>
                <w:rFonts w:ascii="宋体" w:hAnsi="宋体" w:cs="宋体"/>
                <w:szCs w:val="21"/>
              </w:rPr>
            </w:pPr>
            <w:r w:rsidRPr="00A65959">
              <w:rPr>
                <w:rFonts w:ascii="宋体" w:hAnsi="宋体" w:cs="宋体" w:hint="eastAsia"/>
                <w:szCs w:val="21"/>
              </w:rPr>
              <w:t>广西中医药大学</w:t>
            </w:r>
          </w:p>
          <w:p w:rsidR="00A65959" w:rsidRPr="00A65959" w:rsidRDefault="00A65959" w:rsidP="00A65959">
            <w:pPr>
              <w:autoSpaceDE w:val="0"/>
              <w:autoSpaceDN w:val="0"/>
              <w:adjustRightInd w:val="0"/>
              <w:spacing w:beforeLines="50" w:before="156"/>
              <w:jc w:val="left"/>
              <w:rPr>
                <w:rFonts w:ascii="宋体" w:hAnsi="宋体" w:cs="宋体"/>
                <w:b/>
                <w:bCs/>
                <w:szCs w:val="21"/>
              </w:rPr>
            </w:pPr>
            <w:r w:rsidRPr="00A65959">
              <w:rPr>
                <w:rFonts w:ascii="宋体" w:hAnsi="宋体" w:cs="宋体" w:hint="eastAsia"/>
                <w:b/>
                <w:bCs/>
                <w:szCs w:val="21"/>
              </w:rPr>
              <w:t>（二）项目概述</w:t>
            </w:r>
          </w:p>
          <w:p w:rsidR="00A65959" w:rsidRPr="00A65959" w:rsidRDefault="00A65959" w:rsidP="00A65959">
            <w:pPr>
              <w:widowControl/>
              <w:ind w:firstLine="480"/>
              <w:rPr>
                <w:rFonts w:ascii="宋体" w:hAnsi="宋体" w:cs="宋体"/>
                <w:szCs w:val="21"/>
              </w:rPr>
            </w:pPr>
            <w:r w:rsidRPr="00A65959">
              <w:rPr>
                <w:rFonts w:ascii="宋体" w:hAnsi="宋体" w:cs="宋体" w:hint="eastAsia"/>
                <w:szCs w:val="21"/>
              </w:rPr>
              <w:t>为有序推进广西中医药大学仙葫校区图书馆维护提升项目整体或分区家具设备搬迁、图书布架、上、下架、倒架、整架、书架拆装、阅览桌椅搬运、设备移位复位等专项工作，保障馆藏文献安全、馆内家具设备完好、搬迁现场规范</w:t>
            </w:r>
            <w:proofErr w:type="gramStart"/>
            <w:r w:rsidRPr="00A65959">
              <w:rPr>
                <w:rFonts w:ascii="宋体" w:hAnsi="宋体" w:cs="宋体" w:hint="eastAsia"/>
                <w:szCs w:val="21"/>
              </w:rPr>
              <w:t>有序且</w:t>
            </w:r>
            <w:proofErr w:type="gramEnd"/>
            <w:r w:rsidRPr="00A65959">
              <w:rPr>
                <w:rFonts w:ascii="宋体" w:hAnsi="宋体" w:cs="宋体" w:hint="eastAsia"/>
                <w:szCs w:val="21"/>
              </w:rPr>
              <w:t>工期可控，降低搬迁过程中磕碰损坏、书籍混乱、安全隐患、延期返工等风险，做好图书馆各类家具的搬迁工作。本项目要求供应商提供安全、高效、无损的搬迁服务，确保搬迁过程绝对安全及办公家具、完好。</w:t>
            </w:r>
          </w:p>
          <w:p w:rsidR="00A65959" w:rsidRPr="00A65959" w:rsidRDefault="00A65959" w:rsidP="00A65959">
            <w:pPr>
              <w:spacing w:beforeLines="50" w:before="156"/>
              <w:rPr>
                <w:rFonts w:ascii="宋体" w:hAnsi="宋体" w:cs="宋体"/>
                <w:b/>
                <w:bCs/>
                <w:szCs w:val="21"/>
              </w:rPr>
            </w:pPr>
            <w:r w:rsidRPr="00A65959">
              <w:rPr>
                <w:szCs w:val="24"/>
              </w:rPr>
              <w:t>▲</w:t>
            </w:r>
            <w:r w:rsidRPr="00A65959">
              <w:rPr>
                <w:rFonts w:ascii="宋体" w:hAnsi="宋体" w:cs="宋体" w:hint="eastAsia"/>
                <w:b/>
                <w:bCs/>
                <w:szCs w:val="21"/>
              </w:rPr>
              <w:t>（三）家具设备搬迁人员分工</w:t>
            </w:r>
          </w:p>
          <w:p w:rsidR="00A65959" w:rsidRPr="00A65959" w:rsidRDefault="00A65959" w:rsidP="00A65959">
            <w:pPr>
              <w:ind w:firstLineChars="200" w:firstLine="400"/>
              <w:rPr>
                <w:rFonts w:ascii="宋体" w:hAnsi="宋体" w:cs="宋体"/>
                <w:szCs w:val="21"/>
              </w:rPr>
            </w:pPr>
            <w:r w:rsidRPr="00A65959">
              <w:rPr>
                <w:rFonts w:ascii="宋体" w:hAnsi="宋体" w:cs="宋体" w:hint="eastAsia"/>
                <w:szCs w:val="21"/>
              </w:rPr>
              <w:t>由家具设备搬迁公司</w:t>
            </w:r>
            <w:bookmarkStart w:id="0" w:name="_Hlk233325975"/>
            <w:r w:rsidRPr="00A65959">
              <w:rPr>
                <w:rFonts w:ascii="宋体" w:hAnsi="宋体" w:cs="宋体" w:hint="eastAsia"/>
                <w:szCs w:val="21"/>
              </w:rPr>
              <w:t>提供的专业团队至少20人组成，</w:t>
            </w:r>
            <w:r w:rsidRPr="00A65959">
              <w:rPr>
                <w:rFonts w:ascii="宋体" w:hAnsi="宋体" w:cs="宋体"/>
                <w:szCs w:val="21"/>
              </w:rPr>
              <w:t>所有搬迁</w:t>
            </w:r>
            <w:r w:rsidRPr="00A65959">
              <w:rPr>
                <w:rFonts w:ascii="宋体" w:hAnsi="宋体" w:cs="宋体" w:hint="eastAsia"/>
                <w:szCs w:val="21"/>
              </w:rPr>
              <w:t>工作</w:t>
            </w:r>
            <w:r w:rsidRPr="00A65959">
              <w:rPr>
                <w:rFonts w:ascii="宋体" w:hAnsi="宋体" w:cs="宋体"/>
                <w:szCs w:val="21"/>
              </w:rPr>
              <w:t>人员需岗前培训，熟悉</w:t>
            </w:r>
            <w:r w:rsidRPr="00A65959">
              <w:rPr>
                <w:rFonts w:ascii="宋体" w:hAnsi="宋体" w:cs="宋体" w:hint="eastAsia"/>
                <w:szCs w:val="21"/>
              </w:rPr>
              <w:t>各类家具的搬迁</w:t>
            </w:r>
            <w:r w:rsidRPr="00A65959">
              <w:rPr>
                <w:rFonts w:ascii="宋体" w:hAnsi="宋体" w:cs="宋体"/>
                <w:szCs w:val="21"/>
              </w:rPr>
              <w:t>标准、</w:t>
            </w:r>
            <w:r w:rsidRPr="00A65959">
              <w:rPr>
                <w:rFonts w:ascii="宋体" w:hAnsi="宋体" w:cs="宋体" w:hint="eastAsia"/>
                <w:szCs w:val="21"/>
              </w:rPr>
              <w:t>工作</w:t>
            </w:r>
            <w:r w:rsidRPr="00A65959">
              <w:rPr>
                <w:rFonts w:ascii="宋体" w:hAnsi="宋体" w:cs="宋体"/>
                <w:szCs w:val="21"/>
              </w:rPr>
              <w:t>流程、</w:t>
            </w:r>
            <w:r w:rsidRPr="00A65959">
              <w:rPr>
                <w:rFonts w:ascii="宋体" w:hAnsi="宋体" w:cs="宋体" w:hint="eastAsia"/>
                <w:szCs w:val="21"/>
              </w:rPr>
              <w:t>按《中国图书馆分类法》布架、上下架、</w:t>
            </w:r>
            <w:r w:rsidRPr="00A65959">
              <w:rPr>
                <w:rFonts w:ascii="宋体" w:hAnsi="宋体" w:cs="宋体"/>
                <w:szCs w:val="21"/>
              </w:rPr>
              <w:t>安全操作要求及特殊物品搬运禁忌</w:t>
            </w:r>
            <w:bookmarkEnd w:id="0"/>
            <w:r w:rsidRPr="00A65959">
              <w:rPr>
                <w:rFonts w:ascii="宋体" w:hAnsi="宋体" w:cs="宋体" w:hint="eastAsia"/>
                <w:szCs w:val="21"/>
              </w:rPr>
              <w:t>。</w:t>
            </w:r>
            <w:r w:rsidRPr="00A65959">
              <w:rPr>
                <w:rFonts w:ascii="宋体" w:hAnsi="Calibri" w:cs="宋体"/>
                <w:szCs w:val="21"/>
              </w:rPr>
              <w:t>明确岗位职责，划分指挥组、拆装组、搬运组、运输组、验收组，各司其职、协同作业，严禁无证操作专业设备。</w:t>
            </w:r>
            <w:r w:rsidRPr="00A65959">
              <w:rPr>
                <w:rFonts w:ascii="宋体" w:hAnsi="宋体" w:cs="宋体" w:hint="eastAsia"/>
                <w:szCs w:val="21"/>
              </w:rPr>
              <w:t>共同负责搬迁书架、阅览桌椅、电脑桌椅、电脑、书籍、柜机和图书馆1—7楼的所有办公用品和拆、安装等事宜。</w:t>
            </w:r>
            <w:r w:rsidRPr="00A65959">
              <w:rPr>
                <w:rFonts w:ascii="宋体" w:hAnsi="Calibri" w:hint="eastAsia"/>
                <w:szCs w:val="21"/>
              </w:rPr>
              <w:t>供应商需组建专业搬迁项目组。</w:t>
            </w:r>
          </w:p>
          <w:p w:rsidR="00A65959" w:rsidRPr="00A65959" w:rsidRDefault="00A65959" w:rsidP="00A65959">
            <w:pPr>
              <w:spacing w:line="312" w:lineRule="auto"/>
              <w:rPr>
                <w:rFonts w:ascii="宋体" w:hAnsi="宋体" w:cs="宋体"/>
                <w:b/>
                <w:bCs/>
                <w:szCs w:val="21"/>
              </w:rPr>
            </w:pPr>
            <w:r w:rsidRPr="00A65959">
              <w:rPr>
                <w:szCs w:val="24"/>
              </w:rPr>
              <w:t>▲</w:t>
            </w:r>
            <w:r w:rsidRPr="00A65959">
              <w:rPr>
                <w:rFonts w:ascii="宋体" w:hAnsi="宋体" w:cs="宋体" w:hint="eastAsia"/>
                <w:b/>
                <w:bCs/>
                <w:szCs w:val="21"/>
              </w:rPr>
              <w:t>（四）服务内容</w:t>
            </w:r>
          </w:p>
          <w:tbl>
            <w:tblPr>
              <w:tblStyle w:val="a3"/>
              <w:tblW w:w="0" w:type="auto"/>
              <w:tblLook w:val="04A0" w:firstRow="1" w:lastRow="0" w:firstColumn="1" w:lastColumn="0" w:noHBand="0" w:noVBand="1"/>
            </w:tblPr>
            <w:tblGrid>
              <w:gridCol w:w="992"/>
              <w:gridCol w:w="4081"/>
            </w:tblGrid>
            <w:tr w:rsidR="00A65959" w:rsidRPr="00A65959" w:rsidTr="0025720B">
              <w:tc>
                <w:tcPr>
                  <w:tcW w:w="1078" w:type="dxa"/>
                  <w:vAlign w:val="center"/>
                </w:tcPr>
                <w:p w:rsidR="00A65959" w:rsidRPr="00A65959" w:rsidRDefault="00A65959" w:rsidP="00A65959">
                  <w:pPr>
                    <w:jc w:val="left"/>
                    <w:rPr>
                      <w:rFonts w:ascii="宋体" w:hAnsi="宋体" w:cs="宋体"/>
                      <w:szCs w:val="21"/>
                    </w:rPr>
                  </w:pPr>
                  <w:r w:rsidRPr="00A65959">
                    <w:rPr>
                      <w:szCs w:val="24"/>
                    </w:rPr>
                    <w:t>▲</w:t>
                  </w:r>
                  <w:r w:rsidRPr="00A65959">
                    <w:rPr>
                      <w:rFonts w:ascii="宋体" w:hAnsi="宋体" w:hint="eastAsia"/>
                      <w:szCs w:val="21"/>
                    </w:rPr>
                    <w:t>旧书架拆、安装</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根据采购人提供1—6层书架，要求</w:t>
                  </w:r>
                  <w:r w:rsidRPr="00A65959">
                    <w:rPr>
                      <w:rFonts w:ascii="宋体" w:hAnsi="宋体" w:cs="宋体" w:hint="eastAsia"/>
                      <w:szCs w:val="21"/>
                    </w:rPr>
                    <w:t>家具设备搬迁公司</w:t>
                  </w:r>
                  <w:r w:rsidRPr="00A65959">
                    <w:rPr>
                      <w:rFonts w:ascii="宋体" w:hAnsi="宋体" w:hint="eastAsia"/>
                      <w:szCs w:val="24"/>
                    </w:rPr>
                    <w:t>拆完所有旧书架后搬迁至图书馆1—6层各楼层指定的地点，再安装完所有的旧书架，搬迁过程中如果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b/>
                      <w:bCs/>
                      <w:szCs w:val="21"/>
                    </w:rPr>
                  </w:pPr>
                  <w:r w:rsidRPr="00A65959">
                    <w:rPr>
                      <w:szCs w:val="24"/>
                    </w:rPr>
                    <w:t>▲</w:t>
                  </w:r>
                  <w:r w:rsidRPr="00A65959">
                    <w:rPr>
                      <w:rFonts w:ascii="宋体" w:hAnsi="宋体" w:hint="eastAsia"/>
                      <w:szCs w:val="21"/>
                    </w:rPr>
                    <w:t>报纸支架拆、安装</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根据采购人提供1—6层报纸支架，要求</w:t>
                  </w:r>
                  <w:r w:rsidRPr="00A65959">
                    <w:rPr>
                      <w:rFonts w:ascii="宋体" w:hAnsi="宋体" w:cs="宋体" w:hint="eastAsia"/>
                      <w:szCs w:val="21"/>
                    </w:rPr>
                    <w:t>家具设备搬迁公司</w:t>
                  </w:r>
                  <w:proofErr w:type="gramStart"/>
                  <w:r w:rsidRPr="00A65959">
                    <w:rPr>
                      <w:rFonts w:ascii="宋体" w:hAnsi="宋体" w:cs="宋体" w:hint="eastAsia"/>
                      <w:szCs w:val="21"/>
                    </w:rPr>
                    <w:t>下架完所有</w:t>
                  </w:r>
                  <w:proofErr w:type="gramEnd"/>
                  <w:r w:rsidRPr="00A65959">
                    <w:rPr>
                      <w:rFonts w:ascii="宋体" w:hAnsi="宋体" w:cs="宋体" w:hint="eastAsia"/>
                      <w:szCs w:val="21"/>
                    </w:rPr>
                    <w:t>报纸，再</w:t>
                  </w:r>
                  <w:r w:rsidRPr="00A65959">
                    <w:rPr>
                      <w:rFonts w:ascii="宋体" w:hAnsi="宋体" w:hint="eastAsia"/>
                      <w:szCs w:val="24"/>
                    </w:rPr>
                    <w:t>拆完所有报纸支架后搬迁至图书馆1—6层各楼层指定</w:t>
                  </w:r>
                  <w:r w:rsidRPr="00A65959">
                    <w:rPr>
                      <w:rFonts w:ascii="宋体" w:hAnsi="宋体" w:hint="eastAsia"/>
                      <w:szCs w:val="24"/>
                    </w:rPr>
                    <w:lastRenderedPageBreak/>
                    <w:t>的地点，再安装完所有的报纸支架后布架、上架完所有的报纸。搬迁过程中如果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b/>
                      <w:bCs/>
                      <w:szCs w:val="21"/>
                    </w:rPr>
                  </w:pPr>
                  <w:r w:rsidRPr="00A65959">
                    <w:rPr>
                      <w:szCs w:val="24"/>
                    </w:rPr>
                    <w:lastRenderedPageBreak/>
                    <w:t>▲</w:t>
                  </w:r>
                  <w:proofErr w:type="gramStart"/>
                  <w:r w:rsidRPr="00A65959">
                    <w:rPr>
                      <w:rFonts w:ascii="宋体" w:hAnsi="宋体" w:hint="eastAsia"/>
                      <w:szCs w:val="21"/>
                    </w:rPr>
                    <w:t>现刊四层</w:t>
                  </w:r>
                  <w:proofErr w:type="gramEnd"/>
                  <w:r w:rsidRPr="00A65959">
                    <w:rPr>
                      <w:rFonts w:ascii="宋体" w:hAnsi="宋体" w:hint="eastAsia"/>
                      <w:szCs w:val="21"/>
                    </w:rPr>
                    <w:t>书架拆、安装</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根据采购人提供1—6层</w:t>
                  </w:r>
                  <w:proofErr w:type="gramStart"/>
                  <w:r w:rsidRPr="00A65959">
                    <w:rPr>
                      <w:rFonts w:ascii="宋体" w:hAnsi="宋体" w:hint="eastAsia"/>
                      <w:szCs w:val="24"/>
                    </w:rPr>
                    <w:t>的现刊书架</w:t>
                  </w:r>
                  <w:proofErr w:type="gramEnd"/>
                  <w:r w:rsidRPr="00A65959">
                    <w:rPr>
                      <w:rFonts w:ascii="宋体" w:hAnsi="宋体" w:hint="eastAsia"/>
                      <w:szCs w:val="24"/>
                    </w:rPr>
                    <w:t>，要求</w:t>
                  </w:r>
                  <w:r w:rsidRPr="00A65959">
                    <w:rPr>
                      <w:rFonts w:ascii="宋体" w:hAnsi="宋体" w:cs="宋体" w:hint="eastAsia"/>
                      <w:szCs w:val="21"/>
                    </w:rPr>
                    <w:t>家具设备搬迁公司</w:t>
                  </w:r>
                  <w:proofErr w:type="gramStart"/>
                  <w:r w:rsidRPr="00A65959">
                    <w:rPr>
                      <w:rFonts w:ascii="宋体" w:hAnsi="宋体" w:cs="宋体" w:hint="eastAsia"/>
                      <w:szCs w:val="21"/>
                    </w:rPr>
                    <w:t>下架完所有</w:t>
                  </w:r>
                  <w:proofErr w:type="gramEnd"/>
                  <w:r w:rsidRPr="00A65959">
                    <w:rPr>
                      <w:rFonts w:ascii="宋体" w:hAnsi="宋体" w:cs="宋体" w:hint="eastAsia"/>
                      <w:szCs w:val="21"/>
                    </w:rPr>
                    <w:t>期刊，再</w:t>
                  </w:r>
                  <w:r w:rsidRPr="00A65959">
                    <w:rPr>
                      <w:rFonts w:ascii="宋体" w:hAnsi="宋体" w:hint="eastAsia"/>
                      <w:szCs w:val="24"/>
                    </w:rPr>
                    <w:t>拆完</w:t>
                  </w:r>
                  <w:proofErr w:type="gramStart"/>
                  <w:r w:rsidRPr="00A65959">
                    <w:rPr>
                      <w:rFonts w:ascii="宋体" w:hAnsi="宋体" w:hint="eastAsia"/>
                      <w:szCs w:val="24"/>
                    </w:rPr>
                    <w:t>所有现刊</w:t>
                  </w:r>
                  <w:proofErr w:type="gramEnd"/>
                  <w:r w:rsidRPr="00A65959">
                    <w:rPr>
                      <w:rFonts w:ascii="宋体" w:hAnsi="宋体" w:hint="eastAsia"/>
                      <w:szCs w:val="24"/>
                    </w:rPr>
                    <w:t>书架后搬迁至图书馆1—6层各楼层指定的地点，再安装完所有</w:t>
                  </w:r>
                  <w:proofErr w:type="gramStart"/>
                  <w:r w:rsidRPr="00A65959">
                    <w:rPr>
                      <w:rFonts w:ascii="宋体" w:hAnsi="宋体" w:hint="eastAsia"/>
                      <w:szCs w:val="24"/>
                    </w:rPr>
                    <w:t>的现刊书架</w:t>
                  </w:r>
                  <w:proofErr w:type="gramEnd"/>
                  <w:r w:rsidRPr="00A65959">
                    <w:rPr>
                      <w:rFonts w:ascii="宋体" w:hAnsi="宋体" w:hint="eastAsia"/>
                      <w:szCs w:val="24"/>
                    </w:rPr>
                    <w:t>后布架、上架完所有的期刊。搬迁过程中如果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b/>
                      <w:bCs/>
                      <w:szCs w:val="21"/>
                    </w:rPr>
                  </w:pPr>
                  <w:r w:rsidRPr="00A65959">
                    <w:rPr>
                      <w:rFonts w:ascii="宋体" w:hAnsi="宋体" w:hint="eastAsia"/>
                      <w:szCs w:val="21"/>
                    </w:rPr>
                    <w:t>1-6层各楼层书库的书下架</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根据采购人提供1—6层各楼层书籍，要求</w:t>
                  </w:r>
                  <w:r w:rsidRPr="00A65959">
                    <w:rPr>
                      <w:rFonts w:ascii="宋体" w:hAnsi="宋体" w:cs="宋体" w:hint="eastAsia"/>
                      <w:szCs w:val="21"/>
                    </w:rPr>
                    <w:t>家具设备搬迁公司</w:t>
                  </w:r>
                  <w:proofErr w:type="gramStart"/>
                  <w:r w:rsidRPr="00A65959">
                    <w:rPr>
                      <w:rFonts w:ascii="宋体" w:hAnsi="宋体" w:hint="eastAsia"/>
                      <w:szCs w:val="24"/>
                    </w:rPr>
                    <w:t>下架完所有</w:t>
                  </w:r>
                  <w:proofErr w:type="gramEnd"/>
                  <w:r w:rsidRPr="00A65959">
                    <w:rPr>
                      <w:rFonts w:ascii="宋体" w:hAnsi="宋体" w:hint="eastAsia"/>
                      <w:szCs w:val="24"/>
                    </w:rPr>
                    <w:t>书籍后打包搬迁至图书馆1—6层各楼层指定的地点。搬迁过程中如果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b/>
                      <w:bCs/>
                      <w:szCs w:val="21"/>
                    </w:rPr>
                  </w:pPr>
                  <w:r w:rsidRPr="00A65959">
                    <w:rPr>
                      <w:szCs w:val="24"/>
                    </w:rPr>
                    <w:t>▲</w:t>
                  </w:r>
                  <w:r w:rsidRPr="00A65959">
                    <w:rPr>
                      <w:rFonts w:ascii="宋体" w:hAnsi="宋体" w:hint="eastAsia"/>
                      <w:szCs w:val="21"/>
                    </w:rPr>
                    <w:t>1-6层各楼层书库的书上架(倒架、调架、整架、清洁卫生等工作)</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根据采购人提供1—6层的书籍，要求</w:t>
                  </w:r>
                  <w:r w:rsidRPr="00A65959">
                    <w:rPr>
                      <w:rFonts w:ascii="宋体" w:hAnsi="宋体" w:cs="宋体" w:hint="eastAsia"/>
                      <w:szCs w:val="21"/>
                    </w:rPr>
                    <w:t>家具设备搬迁公司</w:t>
                  </w:r>
                  <w:r w:rsidRPr="00A65959">
                    <w:rPr>
                      <w:rFonts w:ascii="宋体" w:hAnsi="宋体" w:hint="eastAsia"/>
                      <w:szCs w:val="24"/>
                    </w:rPr>
                    <w:t>按照《中国图书馆分类法》布置书架、上架之前清洁书架再上架、倒架、调架、整理书架等工作。搬迁过程中如果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szCs w:val="21"/>
                    </w:rPr>
                  </w:pPr>
                  <w:r w:rsidRPr="00A65959">
                    <w:rPr>
                      <w:szCs w:val="24"/>
                    </w:rPr>
                    <w:t>▲</w:t>
                  </w:r>
                  <w:r w:rsidRPr="00A65959">
                    <w:rPr>
                      <w:rFonts w:ascii="宋体" w:hAnsi="宋体" w:hint="eastAsia"/>
                      <w:szCs w:val="21"/>
                    </w:rPr>
                    <w:t>1—7层四人阅览桌椅</w:t>
                  </w:r>
                </w:p>
              </w:tc>
              <w:tc>
                <w:tcPr>
                  <w:tcW w:w="5063" w:type="dxa"/>
                  <w:vAlign w:val="center"/>
                </w:tcPr>
                <w:p w:rsidR="00A65959" w:rsidRPr="00A65959" w:rsidRDefault="00A65959" w:rsidP="00A65959">
                  <w:pPr>
                    <w:rPr>
                      <w:rFonts w:ascii="宋体" w:hAnsi="宋体"/>
                      <w:szCs w:val="24"/>
                    </w:rPr>
                  </w:pPr>
                  <w:r w:rsidRPr="00A65959">
                    <w:rPr>
                      <w:rFonts w:ascii="宋体" w:hAnsi="宋体" w:hint="eastAsia"/>
                      <w:szCs w:val="24"/>
                    </w:rPr>
                    <w:t>根据采购人提供1—7层阅览桌椅，要求</w:t>
                  </w:r>
                  <w:r w:rsidRPr="00A65959">
                    <w:rPr>
                      <w:rFonts w:ascii="宋体" w:hAnsi="宋体" w:cs="宋体" w:hint="eastAsia"/>
                      <w:szCs w:val="21"/>
                    </w:rPr>
                    <w:t>家具设备搬迁公司</w:t>
                  </w:r>
                  <w:r w:rsidRPr="00A65959">
                    <w:rPr>
                      <w:rFonts w:ascii="宋体" w:hAnsi="宋体" w:hint="eastAsia"/>
                      <w:szCs w:val="24"/>
                    </w:rPr>
                    <w:t>拆完所有阅览桌上的灯架和电源后再将这些桌椅搬迁至图书馆1—7层各楼层指定的地点，再安装完所有的灯架和电源。搬迁过程中如果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b/>
                      <w:bCs/>
                      <w:szCs w:val="21"/>
                    </w:rPr>
                  </w:pPr>
                  <w:r w:rsidRPr="00A65959">
                    <w:rPr>
                      <w:rFonts w:ascii="宋体" w:hAnsi="宋体" w:hint="eastAsia"/>
                      <w:szCs w:val="21"/>
                    </w:rPr>
                    <w:t>1—7层电脑</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根据采购人提供1—7层电脑，要求</w:t>
                  </w:r>
                  <w:r w:rsidRPr="00A65959">
                    <w:rPr>
                      <w:rFonts w:ascii="宋体" w:hAnsi="宋体" w:cs="宋体" w:hint="eastAsia"/>
                      <w:szCs w:val="21"/>
                    </w:rPr>
                    <w:t>家具设备搬迁公司</w:t>
                  </w:r>
                  <w:r w:rsidRPr="00A65959">
                    <w:rPr>
                      <w:rFonts w:ascii="宋体" w:hAnsi="宋体" w:hint="eastAsia"/>
                      <w:szCs w:val="24"/>
                    </w:rPr>
                    <w:t>拆完所有电脑后搬迁至图书馆1—7层各楼层指定的地点或者校园内指定的地点，再安装完所有的电脑。搬迁过程中如果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cs="宋体"/>
                      <w:b/>
                      <w:bCs/>
                      <w:szCs w:val="21"/>
                    </w:rPr>
                  </w:pPr>
                  <w:r w:rsidRPr="00A65959">
                    <w:rPr>
                      <w:rFonts w:ascii="宋体" w:hAnsi="宋体" w:hint="eastAsia"/>
                      <w:szCs w:val="21"/>
                    </w:rPr>
                    <w:t>1—7单人阅览桌椅</w:t>
                  </w:r>
                </w:p>
              </w:tc>
              <w:tc>
                <w:tcPr>
                  <w:tcW w:w="5063" w:type="dxa"/>
                  <w:vAlign w:val="center"/>
                </w:tcPr>
                <w:p w:rsidR="00A65959" w:rsidRPr="00A65959" w:rsidRDefault="00A65959" w:rsidP="00A65959">
                  <w:pPr>
                    <w:rPr>
                      <w:rFonts w:ascii="宋体" w:hAnsi="宋体" w:cs="宋体"/>
                      <w:b/>
                      <w:bCs/>
                      <w:szCs w:val="21"/>
                    </w:rPr>
                  </w:pPr>
                  <w:r w:rsidRPr="00A65959">
                    <w:rPr>
                      <w:rFonts w:ascii="宋体" w:hAnsi="宋体" w:hint="eastAsia"/>
                      <w:szCs w:val="24"/>
                    </w:rPr>
                    <w:t>根据采购人提供1—7层的单人阅览桌椅，要求</w:t>
                  </w:r>
                  <w:r w:rsidRPr="00A65959">
                    <w:rPr>
                      <w:rFonts w:ascii="宋体" w:hAnsi="宋体" w:cs="宋体" w:hint="eastAsia"/>
                      <w:szCs w:val="21"/>
                    </w:rPr>
                    <w:t>家具设备搬迁公司</w:t>
                  </w:r>
                  <w:r w:rsidRPr="00A65959">
                    <w:rPr>
                      <w:rFonts w:ascii="宋体" w:hAnsi="宋体" w:hint="eastAsia"/>
                      <w:szCs w:val="24"/>
                    </w:rPr>
                    <w:t>将这些桌椅搬迁至图书馆1—7层各楼层指定的地点或者校园内指定的地点。搬迁过程中如果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rFonts w:ascii="宋体" w:hAnsi="宋体" w:hint="eastAsia"/>
                      <w:szCs w:val="21"/>
                    </w:rPr>
                    <w:t>1—7层双人电</w:t>
                  </w:r>
                  <w:r w:rsidRPr="00A65959">
                    <w:rPr>
                      <w:rFonts w:ascii="宋体" w:hAnsi="宋体" w:hint="eastAsia"/>
                      <w:szCs w:val="21"/>
                    </w:rPr>
                    <w:lastRenderedPageBreak/>
                    <w:t>脑桌椅</w:t>
                  </w:r>
                </w:p>
              </w:tc>
              <w:tc>
                <w:tcPr>
                  <w:tcW w:w="5063" w:type="dxa"/>
                  <w:vAlign w:val="center"/>
                </w:tcPr>
                <w:p w:rsidR="00A65959" w:rsidRPr="00A65959" w:rsidRDefault="00A65959" w:rsidP="00A65959">
                  <w:pPr>
                    <w:rPr>
                      <w:rFonts w:ascii="宋体" w:hAnsi="宋体"/>
                      <w:szCs w:val="24"/>
                    </w:rPr>
                  </w:pPr>
                  <w:r w:rsidRPr="00A65959">
                    <w:rPr>
                      <w:rFonts w:ascii="宋体" w:hAnsi="宋体" w:hint="eastAsia"/>
                      <w:szCs w:val="24"/>
                    </w:rPr>
                    <w:lastRenderedPageBreak/>
                    <w:t>根据采购人提供1—7层的双人电脑桌椅，要求</w:t>
                  </w:r>
                  <w:r w:rsidRPr="00A65959">
                    <w:rPr>
                      <w:rFonts w:ascii="宋体" w:hAnsi="宋体" w:cs="宋体" w:hint="eastAsia"/>
                      <w:szCs w:val="21"/>
                    </w:rPr>
                    <w:t>家具设备搬迁公司</w:t>
                  </w:r>
                  <w:r w:rsidRPr="00A65959">
                    <w:rPr>
                      <w:rFonts w:ascii="宋体" w:hAnsi="宋体" w:hint="eastAsia"/>
                      <w:szCs w:val="24"/>
                    </w:rPr>
                    <w:t>将这些桌椅搬迁至图书</w:t>
                  </w:r>
                  <w:r w:rsidRPr="00A65959">
                    <w:rPr>
                      <w:rFonts w:ascii="宋体" w:hAnsi="宋体" w:hint="eastAsia"/>
                      <w:szCs w:val="24"/>
                    </w:rPr>
                    <w:lastRenderedPageBreak/>
                    <w:t>馆1—7层各楼层指定的地点或者校园内指定的地点。搬迁过程中如果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rFonts w:ascii="宋体" w:hAnsi="宋体" w:hint="eastAsia"/>
                      <w:szCs w:val="21"/>
                    </w:rPr>
                    <w:lastRenderedPageBreak/>
                    <w:t>1—7层单人电脑桌椅</w:t>
                  </w:r>
                </w:p>
              </w:tc>
              <w:tc>
                <w:tcPr>
                  <w:tcW w:w="5063" w:type="dxa"/>
                  <w:vAlign w:val="center"/>
                </w:tcPr>
                <w:p w:rsidR="00A65959" w:rsidRPr="00A65959" w:rsidRDefault="00A65959" w:rsidP="00A65959">
                  <w:pPr>
                    <w:rPr>
                      <w:rFonts w:ascii="宋体" w:hAnsi="宋体"/>
                      <w:szCs w:val="24"/>
                    </w:rPr>
                  </w:pPr>
                  <w:r w:rsidRPr="00A65959">
                    <w:rPr>
                      <w:rFonts w:ascii="宋体" w:hAnsi="宋体" w:hint="eastAsia"/>
                      <w:szCs w:val="24"/>
                    </w:rPr>
                    <w:t>根据采购人提供1—7层的单人电脑桌椅，要求</w:t>
                  </w:r>
                  <w:r w:rsidRPr="00A65959">
                    <w:rPr>
                      <w:rFonts w:ascii="宋体" w:hAnsi="宋体" w:cs="宋体" w:hint="eastAsia"/>
                      <w:szCs w:val="21"/>
                    </w:rPr>
                    <w:t>家具设备搬迁公司</w:t>
                  </w:r>
                  <w:r w:rsidRPr="00A65959">
                    <w:rPr>
                      <w:rFonts w:ascii="宋体" w:hAnsi="宋体" w:hint="eastAsia"/>
                      <w:szCs w:val="24"/>
                    </w:rPr>
                    <w:t>将这些桌椅搬迁至图书馆1—7层各楼层指定的地点或者校园内指定的地点。搬迁过程中如果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szCs w:val="24"/>
                    </w:rPr>
                    <w:t>▲</w:t>
                  </w:r>
                  <w:r w:rsidRPr="00A65959">
                    <w:rPr>
                      <w:rFonts w:ascii="宋体" w:hAnsi="宋体" w:hint="eastAsia"/>
                      <w:szCs w:val="21"/>
                    </w:rPr>
                    <w:t>1—7层办公室所有家具（会议桌椅、办公桌椅、沙发、茶几、文件柜、电脑，机房精密空调、讲台、UPS、电池箱、机柜、打包机、电视机、便携式投影与幕布、电子防盗窃监测机、电涌保护器、复印机、风扇玻璃屏风、字画拆、安装等等所有办公用品家具）</w:t>
                  </w:r>
                </w:p>
              </w:tc>
              <w:tc>
                <w:tcPr>
                  <w:tcW w:w="5063" w:type="dxa"/>
                  <w:vAlign w:val="center"/>
                </w:tcPr>
                <w:p w:rsidR="00A65959" w:rsidRPr="00A65959" w:rsidRDefault="00A65959" w:rsidP="00A65959">
                  <w:pPr>
                    <w:rPr>
                      <w:rFonts w:ascii="宋体" w:hAnsi="宋体"/>
                      <w:szCs w:val="24"/>
                    </w:rPr>
                  </w:pPr>
                  <w:r w:rsidRPr="00A65959">
                    <w:rPr>
                      <w:rFonts w:ascii="宋体" w:hAnsi="宋体" w:hint="eastAsia"/>
                      <w:szCs w:val="24"/>
                    </w:rPr>
                    <w:t>根据采购人提供1—7层的所有办公用品家具（会议桌椅、办公桌椅、沙发、茶几、文件柜、电脑，机房精密空调、讲台、UPS、电池箱、机柜、打包机、电视机、便携式投影与幕布、电子防盗窃监测机、电涌保护器、复印机、风扇玻璃屏风、字画拆、安装等等所有办公用品家具）（会议桌椅、办公桌椅、沙发、茶几、文件柜、电脑，机房精密空调、讲台、UPS、电池箱、机柜、打包机、电视机、便携式投影与幕布、电子防盗窃监测机、电涌保护器、复印机、风扇玻璃屏风、字画拆、安装等等所有办公用品家具），要求</w:t>
                  </w:r>
                  <w:r w:rsidRPr="00A65959">
                    <w:rPr>
                      <w:rFonts w:ascii="宋体" w:hAnsi="宋体" w:cs="宋体" w:hint="eastAsia"/>
                      <w:szCs w:val="21"/>
                    </w:rPr>
                    <w:t>家具设备搬迁公司</w:t>
                  </w:r>
                  <w:r w:rsidRPr="00A65959">
                    <w:rPr>
                      <w:rFonts w:ascii="宋体" w:hAnsi="宋体" w:hint="eastAsia"/>
                      <w:szCs w:val="24"/>
                    </w:rPr>
                    <w:t>将这些所有的办公用品家具搬迁至图书馆1—7层各楼层指定的地点或者校园内指定的地点。搬迁过程中如果</w:t>
                  </w:r>
                  <w:r w:rsidRPr="00A65959">
                    <w:rPr>
                      <w:rFonts w:ascii="宋体" w:hAnsi="宋体" w:cs="宋体" w:hint="eastAsia"/>
                      <w:szCs w:val="21"/>
                    </w:rPr>
                    <w:t>家具设备搬迁公司</w:t>
                  </w:r>
                  <w:r w:rsidRPr="00A65959">
                    <w:rPr>
                      <w:rFonts w:ascii="宋体" w:hAnsi="宋体" w:hint="eastAsia"/>
                      <w:szCs w:val="24"/>
                    </w:rPr>
                    <w:t>损坏家具按照原价赔偿给采购人。</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szCs w:val="24"/>
                    </w:rPr>
                    <w:t>▲</w:t>
                  </w:r>
                  <w:r w:rsidRPr="00A65959">
                    <w:rPr>
                      <w:rFonts w:ascii="宋体" w:hAnsi="Calibri" w:hint="eastAsia"/>
                      <w:szCs w:val="21"/>
                    </w:rPr>
                    <w:t>综合档案</w:t>
                  </w:r>
                  <w:proofErr w:type="gramStart"/>
                  <w:r w:rsidRPr="00A65959">
                    <w:rPr>
                      <w:rFonts w:ascii="宋体" w:hAnsi="Calibri" w:hint="eastAsia"/>
                      <w:szCs w:val="21"/>
                    </w:rPr>
                    <w:t>搬迁全</w:t>
                  </w:r>
                  <w:proofErr w:type="gramEnd"/>
                  <w:r w:rsidRPr="00A65959">
                    <w:rPr>
                      <w:rFonts w:ascii="宋体" w:hAnsi="Calibri" w:hint="eastAsia"/>
                      <w:szCs w:val="21"/>
                    </w:rPr>
                    <w:t>流</w:t>
                  </w:r>
                  <w:r w:rsidRPr="00A65959">
                    <w:rPr>
                      <w:rFonts w:ascii="宋体" w:hAnsi="Calibri" w:hint="eastAsia"/>
                      <w:szCs w:val="21"/>
                    </w:rPr>
                    <w:lastRenderedPageBreak/>
                    <w:t>程服务</w:t>
                  </w:r>
                </w:p>
              </w:tc>
              <w:tc>
                <w:tcPr>
                  <w:tcW w:w="5063" w:type="dxa"/>
                  <w:vAlign w:val="center"/>
                </w:tcPr>
                <w:p w:rsidR="00A65959" w:rsidRPr="00A65959" w:rsidRDefault="00A65959" w:rsidP="00A65959">
                  <w:pPr>
                    <w:rPr>
                      <w:rFonts w:ascii="宋体" w:hAnsi="宋体"/>
                      <w:szCs w:val="24"/>
                    </w:rPr>
                  </w:pPr>
                  <w:r w:rsidRPr="00A65959">
                    <w:rPr>
                      <w:rFonts w:ascii="宋体" w:hAnsi="Calibri" w:hint="eastAsia"/>
                      <w:szCs w:val="21"/>
                    </w:rPr>
                    <w:lastRenderedPageBreak/>
                    <w:t>负责将仙</w:t>
                  </w:r>
                  <w:proofErr w:type="gramStart"/>
                  <w:r w:rsidRPr="00A65959">
                    <w:rPr>
                      <w:rFonts w:ascii="宋体" w:hAnsi="Calibri" w:hint="eastAsia"/>
                      <w:szCs w:val="21"/>
                    </w:rPr>
                    <w:t>葫</w:t>
                  </w:r>
                  <w:proofErr w:type="gramEnd"/>
                  <w:r w:rsidRPr="00A65959">
                    <w:rPr>
                      <w:rFonts w:ascii="宋体" w:hAnsi="Calibri" w:hint="eastAsia"/>
                      <w:szCs w:val="21"/>
                    </w:rPr>
                    <w:t>校区图书馆6楼（601、602室）、5楼（512、514室）及明秀校区档案库房的约3.5万盒档案（含明秀校区0.3万盒）及</w:t>
                  </w:r>
                  <w:r w:rsidRPr="00A65959">
                    <w:rPr>
                      <w:rFonts w:ascii="宋体" w:hAnsi="Calibri" w:hint="eastAsia"/>
                      <w:szCs w:val="21"/>
                    </w:rPr>
                    <w:lastRenderedPageBreak/>
                    <w:t>约80个档案柜（含明秀校区20个）安全搬迁至图书馆1楼综合档案库房。供应商需配合采购人按原排架顺序进行档案下架、清点与核对，确保账物相符；随后按档案类型、年度或原排架顺序进行分类装箱，使用防潮、抗压的专用周转箱打包并严密加固，</w:t>
                  </w:r>
                  <w:proofErr w:type="gramStart"/>
                  <w:r w:rsidRPr="00A65959">
                    <w:rPr>
                      <w:rFonts w:ascii="宋体" w:hAnsi="Calibri" w:hint="eastAsia"/>
                      <w:szCs w:val="21"/>
                    </w:rPr>
                    <w:t>箱外须清晰</w:t>
                  </w:r>
                  <w:proofErr w:type="gramEnd"/>
                  <w:r w:rsidRPr="00A65959">
                    <w:rPr>
                      <w:rFonts w:ascii="宋体" w:hAnsi="Calibri" w:hint="eastAsia"/>
                      <w:szCs w:val="21"/>
                    </w:rPr>
                    <w:t>粘贴标签（注明原库房号、目标位置、档案类别、箱号及序号）。搬运至新库房后，供应商需严格按照新库房的规划布局及标签指引，将档案逐箱、</w:t>
                  </w:r>
                  <w:proofErr w:type="gramStart"/>
                  <w:r w:rsidRPr="00A65959">
                    <w:rPr>
                      <w:rFonts w:ascii="宋体" w:hAnsi="Calibri" w:hint="eastAsia"/>
                      <w:szCs w:val="21"/>
                    </w:rPr>
                    <w:t>逐盒有序</w:t>
                  </w:r>
                  <w:proofErr w:type="gramEnd"/>
                  <w:r w:rsidRPr="00A65959">
                    <w:rPr>
                      <w:rFonts w:ascii="宋体" w:hAnsi="Calibri" w:hint="eastAsia"/>
                      <w:szCs w:val="21"/>
                    </w:rPr>
                    <w:t>上架，做到排列整齐、方向一致，并配合完成最终的排架核对工作。</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szCs w:val="24"/>
                    </w:rPr>
                    <w:lastRenderedPageBreak/>
                    <w:t>▲</w:t>
                  </w:r>
                  <w:r w:rsidRPr="00A65959">
                    <w:rPr>
                      <w:rFonts w:ascii="宋体" w:hAnsi="Calibri" w:hint="eastAsia"/>
                      <w:szCs w:val="21"/>
                    </w:rPr>
                    <w:t>人事档案</w:t>
                  </w:r>
                  <w:proofErr w:type="gramStart"/>
                  <w:r w:rsidRPr="00A65959">
                    <w:rPr>
                      <w:rFonts w:ascii="宋体" w:hAnsi="Calibri" w:hint="eastAsia"/>
                      <w:szCs w:val="21"/>
                    </w:rPr>
                    <w:t>搬迁全</w:t>
                  </w:r>
                  <w:proofErr w:type="gramEnd"/>
                  <w:r w:rsidRPr="00A65959">
                    <w:rPr>
                      <w:rFonts w:ascii="宋体" w:hAnsi="Calibri" w:hint="eastAsia"/>
                      <w:szCs w:val="21"/>
                    </w:rPr>
                    <w:t>流程服务</w:t>
                  </w:r>
                </w:p>
              </w:tc>
              <w:tc>
                <w:tcPr>
                  <w:tcW w:w="5063" w:type="dxa"/>
                  <w:vAlign w:val="center"/>
                </w:tcPr>
                <w:p w:rsidR="00A65959" w:rsidRPr="00A65959" w:rsidRDefault="00A65959" w:rsidP="00A65959">
                  <w:pPr>
                    <w:rPr>
                      <w:rFonts w:ascii="宋体" w:hAnsi="宋体"/>
                      <w:szCs w:val="24"/>
                    </w:rPr>
                  </w:pPr>
                  <w:r w:rsidRPr="00A65959">
                    <w:rPr>
                      <w:rFonts w:ascii="宋体" w:hAnsi="Calibri" w:hint="eastAsia"/>
                      <w:szCs w:val="21"/>
                    </w:rPr>
                    <w:t>负责将合德楼3楼330室的人事档案约2500盒安全搬迁至图书馆1楼人事档案库房。针对此类涉密载体，供应商需安排专人监督下架与装箱，采取加密打包等特殊保护措施；搬运至新库房后，需按指定位置精准上架，确保档案信息绝对安全及排架准确无误。</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szCs w:val="24"/>
                    </w:rPr>
                    <w:t>▲</w:t>
                  </w:r>
                  <w:r w:rsidRPr="00A65959">
                    <w:rPr>
                      <w:rFonts w:ascii="宋体" w:hAnsi="Calibri" w:hint="eastAsia"/>
                      <w:szCs w:val="21"/>
                    </w:rPr>
                    <w:t>办公家具及设备搬迁</w:t>
                  </w:r>
                </w:p>
              </w:tc>
              <w:tc>
                <w:tcPr>
                  <w:tcW w:w="5063" w:type="dxa"/>
                  <w:vAlign w:val="center"/>
                </w:tcPr>
                <w:p w:rsidR="00A65959" w:rsidRPr="00A65959" w:rsidRDefault="00A65959" w:rsidP="00A65959">
                  <w:pPr>
                    <w:rPr>
                      <w:rFonts w:ascii="宋体" w:hAnsi="宋体"/>
                      <w:szCs w:val="24"/>
                    </w:rPr>
                  </w:pPr>
                  <w:r w:rsidRPr="00A65959">
                    <w:rPr>
                      <w:rFonts w:ascii="宋体" w:hAnsi="Calibri" w:hint="eastAsia"/>
                      <w:szCs w:val="21"/>
                    </w:rPr>
                    <w:t>负责将图书馆5楼档案馆3间办公室及合德楼1间办公室的所有家具（含办公桌椅、沙发、茶几、文件柜）及办公设备（电脑、打印机、复印机等）搬迁至图书馆1楼对应办公室，并按采购人要求摆放到位。</w:t>
                  </w:r>
                </w:p>
              </w:tc>
            </w:tr>
            <w:tr w:rsidR="00A65959" w:rsidRPr="00A65959" w:rsidTr="0025720B">
              <w:tc>
                <w:tcPr>
                  <w:tcW w:w="1078" w:type="dxa"/>
                  <w:vAlign w:val="center"/>
                </w:tcPr>
                <w:p w:rsidR="00A65959" w:rsidRPr="00A65959" w:rsidRDefault="00A65959" w:rsidP="00A65959">
                  <w:pPr>
                    <w:jc w:val="left"/>
                    <w:rPr>
                      <w:rFonts w:ascii="宋体" w:hAnsi="宋体"/>
                      <w:szCs w:val="21"/>
                    </w:rPr>
                  </w:pPr>
                  <w:r w:rsidRPr="00A65959">
                    <w:rPr>
                      <w:rFonts w:ascii="宋体" w:hAnsi="Calibri" w:hint="eastAsia"/>
                      <w:szCs w:val="21"/>
                    </w:rPr>
                    <w:t>提供搬迁所需的全部耗材及工具</w:t>
                  </w:r>
                </w:p>
              </w:tc>
              <w:tc>
                <w:tcPr>
                  <w:tcW w:w="5063" w:type="dxa"/>
                  <w:vAlign w:val="center"/>
                </w:tcPr>
                <w:p w:rsidR="00A65959" w:rsidRPr="00A65959" w:rsidRDefault="00A65959" w:rsidP="00A65959">
                  <w:pPr>
                    <w:rPr>
                      <w:rFonts w:ascii="宋体" w:hAnsi="宋体"/>
                      <w:szCs w:val="24"/>
                    </w:rPr>
                  </w:pPr>
                  <w:r w:rsidRPr="00A65959">
                    <w:rPr>
                      <w:rFonts w:ascii="宋体" w:hAnsi="Calibri" w:hint="eastAsia"/>
                      <w:szCs w:val="21"/>
                    </w:rPr>
                    <w:t>供应商须免费提供搬迁所需的全部包装材料（如防潮纸箱、周转箱、封箱胶带、标签纸等）、搬运工具、运输车辆及拆装工具。</w:t>
                  </w:r>
                </w:p>
              </w:tc>
            </w:tr>
          </w:tbl>
          <w:p w:rsidR="00A65959" w:rsidRPr="00A65959" w:rsidRDefault="00A65959" w:rsidP="00A65959">
            <w:pPr>
              <w:spacing w:line="312" w:lineRule="auto"/>
              <w:rPr>
                <w:rFonts w:ascii="宋体" w:hAnsi="宋体" w:cs="宋体"/>
                <w:b/>
                <w:bCs/>
                <w:szCs w:val="21"/>
              </w:rPr>
            </w:pPr>
            <w:r w:rsidRPr="00A65959">
              <w:rPr>
                <w:rFonts w:ascii="宋体" w:hAnsi="宋体" w:cs="宋体" w:hint="eastAsia"/>
                <w:b/>
                <w:bCs/>
                <w:szCs w:val="21"/>
              </w:rPr>
              <w:t>（五）交付成果</w:t>
            </w:r>
          </w:p>
          <w:tbl>
            <w:tblPr>
              <w:tblStyle w:val="a3"/>
              <w:tblW w:w="0" w:type="auto"/>
              <w:tblLook w:val="04A0" w:firstRow="1" w:lastRow="0" w:firstColumn="1" w:lastColumn="0" w:noHBand="0" w:noVBand="1"/>
            </w:tblPr>
            <w:tblGrid>
              <w:gridCol w:w="926"/>
              <w:gridCol w:w="4147"/>
            </w:tblGrid>
            <w:tr w:rsidR="00A65959" w:rsidRPr="00A65959" w:rsidTr="0025720B">
              <w:tc>
                <w:tcPr>
                  <w:tcW w:w="1101" w:type="dxa"/>
                  <w:vAlign w:val="center"/>
                </w:tcPr>
                <w:p w:rsidR="00A65959" w:rsidRPr="00A65959" w:rsidRDefault="00A65959" w:rsidP="00A65959">
                  <w:pPr>
                    <w:jc w:val="left"/>
                    <w:rPr>
                      <w:rFonts w:ascii="Calibri" w:hAnsi="Calibri"/>
                      <w:szCs w:val="24"/>
                    </w:rPr>
                  </w:pPr>
                  <w:r w:rsidRPr="00A65959">
                    <w:rPr>
                      <w:szCs w:val="24"/>
                    </w:rPr>
                    <w:t>▲</w:t>
                  </w:r>
                  <w:r w:rsidRPr="00A65959">
                    <w:rPr>
                      <w:rFonts w:ascii="Calibri" w:hAnsi="Calibri" w:hint="eastAsia"/>
                      <w:szCs w:val="24"/>
                    </w:rPr>
                    <w:t>完成情况</w:t>
                  </w:r>
                </w:p>
              </w:tc>
              <w:tc>
                <w:tcPr>
                  <w:tcW w:w="5358" w:type="dxa"/>
                  <w:vAlign w:val="center"/>
                </w:tcPr>
                <w:p w:rsidR="00A65959" w:rsidRPr="00A65959" w:rsidRDefault="00A65959" w:rsidP="00A65959">
                  <w:pPr>
                    <w:widowControl/>
                    <w:spacing w:line="360" w:lineRule="atLeast"/>
                    <w:ind w:firstLineChars="200" w:firstLine="400"/>
                    <w:jc w:val="left"/>
                    <w:rPr>
                      <w:rFonts w:ascii="Calibri" w:hAnsi="Calibri"/>
                      <w:szCs w:val="21"/>
                    </w:rPr>
                  </w:pPr>
                  <w:r w:rsidRPr="00A65959">
                    <w:rPr>
                      <w:rFonts w:ascii="Calibri" w:hAnsi="Calibri" w:hint="eastAsia"/>
                      <w:szCs w:val="21"/>
                    </w:rPr>
                    <w:t>所有的家具设备按照规定的时间内完成搬迁后经过采购人对各类家具设备进行清查：</w:t>
                  </w:r>
                </w:p>
                <w:p w:rsidR="00A65959" w:rsidRPr="00A65959" w:rsidRDefault="00A65959" w:rsidP="00A65959">
                  <w:pPr>
                    <w:widowControl/>
                    <w:spacing w:line="360" w:lineRule="exact"/>
                    <w:rPr>
                      <w:rFonts w:ascii="等线" w:eastAsia="等线" w:hAnsi="宋体"/>
                      <w:sz w:val="24"/>
                      <w:szCs w:val="24"/>
                    </w:rPr>
                  </w:pPr>
                  <w:r w:rsidRPr="00A65959">
                    <w:rPr>
                      <w:rFonts w:ascii="宋体" w:hAnsi="宋体" w:hint="eastAsia"/>
                      <w:szCs w:val="21"/>
                    </w:rPr>
                    <w:t>1.家具设备数量与移交清单一致，无丢失、无错乱、无受潮破损；</w:t>
                  </w:r>
                </w:p>
                <w:p w:rsidR="00A65959" w:rsidRPr="00A65959" w:rsidRDefault="00A65959" w:rsidP="00A65959">
                  <w:pPr>
                    <w:widowControl/>
                    <w:spacing w:line="360" w:lineRule="exact"/>
                    <w:rPr>
                      <w:rFonts w:ascii="等线" w:eastAsia="等线" w:hAnsi="宋体"/>
                      <w:sz w:val="24"/>
                      <w:szCs w:val="24"/>
                    </w:rPr>
                  </w:pPr>
                  <w:r w:rsidRPr="00A65959">
                    <w:rPr>
                      <w:rFonts w:ascii="宋体" w:hAnsi="宋体" w:hint="eastAsia"/>
                      <w:szCs w:val="21"/>
                    </w:rPr>
                    <w:t>2.书籍上架完毕后，布架、排架顺序正确、整齐美观。</w:t>
                  </w:r>
                  <w:r w:rsidRPr="00A65959">
                    <w:rPr>
                      <w:rFonts w:ascii="等线" w:eastAsia="等线" w:hAnsi="宋体" w:hint="eastAsia"/>
                      <w:sz w:val="24"/>
                      <w:szCs w:val="24"/>
                    </w:rPr>
                    <w:t xml:space="preserve"> </w:t>
                  </w:r>
                </w:p>
                <w:p w:rsidR="00A65959" w:rsidRPr="00A65959" w:rsidRDefault="00A65959" w:rsidP="00A65959">
                  <w:pPr>
                    <w:widowControl/>
                    <w:spacing w:line="360" w:lineRule="exact"/>
                    <w:rPr>
                      <w:rFonts w:ascii="等线" w:eastAsia="等线" w:hAnsi="宋体"/>
                      <w:sz w:val="24"/>
                      <w:szCs w:val="24"/>
                    </w:rPr>
                  </w:pPr>
                  <w:r w:rsidRPr="00A65959">
                    <w:rPr>
                      <w:rFonts w:ascii="宋体" w:hAnsi="宋体" w:hint="eastAsia"/>
                      <w:szCs w:val="21"/>
                    </w:rPr>
                    <w:t>3.密集书柜安装牢固，柜门开合顺畅，锁具正常；</w:t>
                  </w:r>
                </w:p>
                <w:p w:rsidR="00A65959" w:rsidRPr="00A65959" w:rsidRDefault="00A65959" w:rsidP="00A65959">
                  <w:pPr>
                    <w:widowControl/>
                    <w:spacing w:line="360" w:lineRule="exact"/>
                    <w:rPr>
                      <w:rFonts w:ascii="等线" w:eastAsia="等线" w:hAnsi="宋体"/>
                      <w:sz w:val="24"/>
                      <w:szCs w:val="24"/>
                    </w:rPr>
                  </w:pPr>
                  <w:r w:rsidRPr="00A65959">
                    <w:rPr>
                      <w:rFonts w:ascii="宋体" w:hAnsi="宋体" w:hint="eastAsia"/>
                      <w:szCs w:val="21"/>
                    </w:rPr>
                    <w:t>4.办公家具摆放位置与采购人要求一致，无磕碰损坏；</w:t>
                  </w:r>
                </w:p>
                <w:p w:rsidR="00A65959" w:rsidRPr="00A65959" w:rsidRDefault="00A65959" w:rsidP="00A65959">
                  <w:pPr>
                    <w:jc w:val="left"/>
                    <w:rPr>
                      <w:rFonts w:ascii="Calibri" w:hAnsi="Calibri"/>
                      <w:szCs w:val="24"/>
                    </w:rPr>
                  </w:pPr>
                  <w:r w:rsidRPr="00A65959">
                    <w:rPr>
                      <w:rFonts w:ascii="宋体" w:hAnsi="宋体" w:hint="eastAsia"/>
                      <w:szCs w:val="21"/>
                    </w:rPr>
                    <w:t>5.办公设备搬运后能够正常开机运行，无损坏。</w:t>
                  </w:r>
                </w:p>
              </w:tc>
            </w:tr>
            <w:tr w:rsidR="00A65959" w:rsidRPr="00A65959" w:rsidTr="0025720B">
              <w:tc>
                <w:tcPr>
                  <w:tcW w:w="1101" w:type="dxa"/>
                  <w:vAlign w:val="center"/>
                </w:tcPr>
                <w:p w:rsidR="00A65959" w:rsidRPr="00A65959" w:rsidRDefault="00A65959" w:rsidP="00A65959">
                  <w:pPr>
                    <w:jc w:val="left"/>
                    <w:rPr>
                      <w:rFonts w:ascii="Calibri" w:hAnsi="Calibri"/>
                      <w:szCs w:val="24"/>
                    </w:rPr>
                  </w:pPr>
                  <w:r w:rsidRPr="00A65959">
                    <w:rPr>
                      <w:rFonts w:ascii="Calibri" w:hAnsi="Calibri" w:hint="eastAsia"/>
                      <w:szCs w:val="24"/>
                    </w:rPr>
                    <w:t>交付格</w:t>
                  </w:r>
                  <w:r w:rsidRPr="00A65959">
                    <w:rPr>
                      <w:rFonts w:ascii="Calibri" w:hAnsi="Calibri" w:hint="eastAsia"/>
                      <w:szCs w:val="24"/>
                    </w:rPr>
                    <w:lastRenderedPageBreak/>
                    <w:t>式</w:t>
                  </w:r>
                </w:p>
              </w:tc>
              <w:tc>
                <w:tcPr>
                  <w:tcW w:w="5358" w:type="dxa"/>
                  <w:vAlign w:val="center"/>
                </w:tcPr>
                <w:p w:rsidR="00A65959" w:rsidRPr="00A65959" w:rsidRDefault="00A65959" w:rsidP="00A65959">
                  <w:pPr>
                    <w:widowControl/>
                    <w:spacing w:line="360" w:lineRule="atLeast"/>
                    <w:ind w:firstLineChars="200" w:firstLine="400"/>
                    <w:jc w:val="left"/>
                    <w:outlineLvl w:val="2"/>
                    <w:rPr>
                      <w:rFonts w:ascii="宋体" w:hAnsi="宋体" w:cs="Arial"/>
                      <w:szCs w:val="21"/>
                    </w:rPr>
                  </w:pPr>
                  <w:r w:rsidRPr="00A65959">
                    <w:rPr>
                      <w:rFonts w:ascii="宋体" w:hAnsi="宋体" w:cs="Arial" w:hint="eastAsia"/>
                      <w:szCs w:val="21"/>
                    </w:rPr>
                    <w:lastRenderedPageBreak/>
                    <w:t>由采购人安排工作人员</w:t>
                  </w:r>
                  <w:r w:rsidRPr="00A65959">
                    <w:rPr>
                      <w:rFonts w:ascii="宋体" w:hAnsi="宋体" w:cs="Arial"/>
                      <w:szCs w:val="21"/>
                    </w:rPr>
                    <w:t>台账核对收尾</w:t>
                  </w:r>
                  <w:r w:rsidRPr="00A65959">
                    <w:rPr>
                      <w:rFonts w:ascii="宋体" w:hAnsi="宋体" w:cs="Arial" w:hint="eastAsia"/>
                      <w:szCs w:val="21"/>
                    </w:rPr>
                    <w:t>：</w:t>
                  </w:r>
                </w:p>
                <w:p w:rsidR="00A65959" w:rsidRPr="00A65959" w:rsidRDefault="00A65959" w:rsidP="00A65959">
                  <w:pPr>
                    <w:widowControl/>
                    <w:spacing w:line="360" w:lineRule="atLeast"/>
                    <w:ind w:firstLineChars="200" w:firstLine="400"/>
                    <w:jc w:val="left"/>
                    <w:rPr>
                      <w:rFonts w:ascii="宋体" w:hAnsi="宋体" w:cs="Arial"/>
                      <w:szCs w:val="21"/>
                    </w:rPr>
                  </w:pPr>
                  <w:r w:rsidRPr="00A65959">
                    <w:rPr>
                      <w:rFonts w:ascii="宋体" w:hAnsi="宋体" w:cs="Arial" w:hint="eastAsia"/>
                      <w:szCs w:val="21"/>
                    </w:rPr>
                    <w:lastRenderedPageBreak/>
                    <w:t>1.</w:t>
                  </w:r>
                  <w:r w:rsidRPr="00A65959">
                    <w:rPr>
                      <w:rFonts w:ascii="宋体" w:hAnsi="宋体" w:cs="Arial"/>
                      <w:szCs w:val="21"/>
                    </w:rPr>
                    <w:t>对照</w:t>
                  </w:r>
                  <w:proofErr w:type="gramStart"/>
                  <w:r w:rsidRPr="00A65959">
                    <w:rPr>
                      <w:rFonts w:ascii="宋体" w:hAnsi="宋体" w:cs="Arial"/>
                      <w:szCs w:val="21"/>
                    </w:rPr>
                    <w:t>搬迁台</w:t>
                  </w:r>
                  <w:proofErr w:type="gramEnd"/>
                  <w:r w:rsidRPr="00A65959">
                    <w:rPr>
                      <w:rFonts w:ascii="宋体" w:hAnsi="宋体" w:cs="Arial"/>
                      <w:szCs w:val="21"/>
                    </w:rPr>
                    <w:t>账逐件核对物品数量、编号、摆放位置，确保无丢失、无错放、无遗漏，完成验收登记、签字确认。</w:t>
                  </w:r>
                </w:p>
                <w:p w:rsidR="00A65959" w:rsidRPr="00A65959" w:rsidRDefault="00A65959" w:rsidP="00A65959">
                  <w:pPr>
                    <w:widowControl/>
                    <w:spacing w:line="360" w:lineRule="atLeast"/>
                    <w:ind w:firstLineChars="200" w:firstLine="400"/>
                    <w:jc w:val="left"/>
                    <w:rPr>
                      <w:rFonts w:ascii="宋体" w:hAnsi="宋体" w:cs="Arial"/>
                      <w:szCs w:val="21"/>
                    </w:rPr>
                  </w:pPr>
                  <w:r w:rsidRPr="00A65959">
                    <w:rPr>
                      <w:rFonts w:ascii="宋体" w:hAnsi="宋体" w:cs="Arial" w:hint="eastAsia"/>
                      <w:szCs w:val="21"/>
                    </w:rPr>
                    <w:t>2.</w:t>
                  </w:r>
                  <w:r w:rsidRPr="00A65959">
                    <w:rPr>
                      <w:rFonts w:ascii="宋体" w:hAnsi="宋体" w:cs="Arial"/>
                      <w:szCs w:val="21"/>
                    </w:rPr>
                    <w:t>清理搬迁垃圾、废弃包装材料，规整场地环境，恢复场地整洁有序。</w:t>
                  </w:r>
                </w:p>
                <w:p w:rsidR="00A65959" w:rsidRPr="00A65959" w:rsidRDefault="00A65959" w:rsidP="00A65959">
                  <w:pPr>
                    <w:widowControl/>
                    <w:spacing w:line="360" w:lineRule="atLeast"/>
                    <w:ind w:firstLineChars="200" w:firstLine="400"/>
                    <w:jc w:val="left"/>
                    <w:rPr>
                      <w:rFonts w:ascii="Arial" w:hAnsi="Arial" w:cs="Arial"/>
                      <w:sz w:val="24"/>
                      <w:szCs w:val="24"/>
                    </w:rPr>
                  </w:pPr>
                  <w:r w:rsidRPr="00A65959">
                    <w:rPr>
                      <w:rFonts w:ascii="宋体" w:hAnsi="宋体" w:cs="Arial" w:hint="eastAsia"/>
                      <w:szCs w:val="21"/>
                    </w:rPr>
                    <w:t>3.</w:t>
                  </w:r>
                  <w:r w:rsidRPr="00A65959">
                    <w:rPr>
                      <w:rFonts w:ascii="宋体" w:hAnsi="宋体" w:cs="Arial"/>
                      <w:szCs w:val="21"/>
                    </w:rPr>
                    <w:t>对搬迁中出现轻微破损、故障的物品统一登记，集中维修整改，确保全部达到正常使用标准。</w:t>
                  </w:r>
                  <w:r w:rsidRPr="00A65959">
                    <w:rPr>
                      <w:rFonts w:ascii="宋体" w:hAnsi="宋体" w:cs="Arial" w:hint="eastAsia"/>
                      <w:szCs w:val="21"/>
                    </w:rPr>
                    <w:t>维修费用由家具设备搬迁公司自理。</w:t>
                  </w:r>
                </w:p>
              </w:tc>
            </w:tr>
            <w:tr w:rsidR="00A65959" w:rsidRPr="00A65959" w:rsidTr="0025720B">
              <w:tc>
                <w:tcPr>
                  <w:tcW w:w="1101" w:type="dxa"/>
                  <w:vAlign w:val="center"/>
                </w:tcPr>
                <w:p w:rsidR="00A65959" w:rsidRPr="00A65959" w:rsidRDefault="00A65959" w:rsidP="00A65959">
                  <w:pPr>
                    <w:jc w:val="left"/>
                    <w:rPr>
                      <w:rFonts w:ascii="Calibri" w:hAnsi="Calibri"/>
                      <w:szCs w:val="24"/>
                    </w:rPr>
                  </w:pPr>
                  <w:r w:rsidRPr="00A65959">
                    <w:rPr>
                      <w:rFonts w:ascii="Calibri" w:hAnsi="Calibri" w:hint="eastAsia"/>
                      <w:szCs w:val="24"/>
                    </w:rPr>
                    <w:lastRenderedPageBreak/>
                    <w:t>项目文件</w:t>
                  </w:r>
                </w:p>
              </w:tc>
              <w:tc>
                <w:tcPr>
                  <w:tcW w:w="5358" w:type="dxa"/>
                  <w:vAlign w:val="center"/>
                </w:tcPr>
                <w:p w:rsidR="00A65959" w:rsidRPr="00A65959" w:rsidRDefault="00A65959" w:rsidP="00A65959">
                  <w:pPr>
                    <w:jc w:val="left"/>
                    <w:rPr>
                      <w:rFonts w:ascii="Calibri" w:hAnsi="Calibri"/>
                      <w:szCs w:val="24"/>
                    </w:rPr>
                  </w:pPr>
                  <w:r w:rsidRPr="00A65959">
                    <w:rPr>
                      <w:rFonts w:ascii="宋体" w:hAnsi="宋体" w:cs="宋体" w:hint="eastAsia"/>
                      <w:szCs w:val="21"/>
                    </w:rPr>
                    <w:t>广西中医药大学仙葫校区图书馆家具设备搬迁服务采购</w:t>
                  </w:r>
                </w:p>
              </w:tc>
            </w:tr>
          </w:tbl>
          <w:p w:rsidR="00A65959" w:rsidRPr="00A65959" w:rsidRDefault="00A65959" w:rsidP="00A65959">
            <w:pPr>
              <w:spacing w:line="312" w:lineRule="auto"/>
              <w:rPr>
                <w:rFonts w:ascii="宋体" w:hAnsi="宋体" w:cs="宋体"/>
                <w:b/>
                <w:bCs/>
                <w:szCs w:val="21"/>
              </w:rPr>
            </w:pPr>
          </w:p>
          <w:p w:rsidR="00A65959" w:rsidRPr="00A65959" w:rsidRDefault="00A65959" w:rsidP="00A65959">
            <w:pPr>
              <w:spacing w:line="312" w:lineRule="auto"/>
              <w:rPr>
                <w:rFonts w:ascii="宋体" w:hAnsi="宋体" w:cs="宋体"/>
                <w:b/>
                <w:bCs/>
                <w:szCs w:val="21"/>
              </w:rPr>
            </w:pPr>
            <w:r w:rsidRPr="00A65959">
              <w:rPr>
                <w:szCs w:val="24"/>
              </w:rPr>
              <w:t>▲</w:t>
            </w:r>
            <w:r w:rsidRPr="00A65959">
              <w:rPr>
                <w:rFonts w:ascii="宋体" w:hAnsi="宋体" w:cs="宋体" w:hint="eastAsia"/>
                <w:b/>
                <w:bCs/>
                <w:szCs w:val="21"/>
              </w:rPr>
              <w:t>（六）完成时限</w:t>
            </w:r>
          </w:p>
          <w:p w:rsidR="00A65959" w:rsidRPr="00A65959" w:rsidRDefault="00A65959" w:rsidP="00A65959">
            <w:pPr>
              <w:widowControl/>
              <w:ind w:firstLine="480"/>
              <w:rPr>
                <w:rFonts w:ascii="宋体" w:hAnsi="宋体"/>
                <w:szCs w:val="21"/>
              </w:rPr>
            </w:pPr>
            <w:r w:rsidRPr="00A65959">
              <w:rPr>
                <w:rFonts w:ascii="宋体" w:hAnsi="宋体" w:hint="eastAsia"/>
                <w:szCs w:val="21"/>
              </w:rPr>
              <w:t>本项目搬迁服务的暂定启动时间2026年7月10日，具体工作时间以采购人书面通知或者电话通知为准。至</w:t>
            </w:r>
            <w:bookmarkStart w:id="1" w:name="_Hlk233326460"/>
            <w:r w:rsidRPr="00A65959">
              <w:rPr>
                <w:rFonts w:ascii="宋体" w:hAnsi="宋体" w:hint="eastAsia"/>
                <w:szCs w:val="21"/>
              </w:rPr>
              <w:t>2026年10月20日之完成全部搬迁、就位、组装调试及现场验收和清理交付工作</w:t>
            </w:r>
            <w:bookmarkEnd w:id="1"/>
            <w:r w:rsidRPr="00A65959">
              <w:rPr>
                <w:rFonts w:ascii="宋体" w:hAnsi="宋体" w:hint="eastAsia"/>
                <w:szCs w:val="21"/>
              </w:rPr>
              <w:t>。</w:t>
            </w:r>
          </w:p>
          <w:p w:rsidR="00A65959" w:rsidRPr="00A65959" w:rsidRDefault="00A65959" w:rsidP="00A65959">
            <w:pPr>
              <w:spacing w:line="312" w:lineRule="auto"/>
              <w:rPr>
                <w:rFonts w:ascii="宋体" w:hAnsi="宋体" w:cs="宋体"/>
                <w:b/>
                <w:bCs/>
                <w:szCs w:val="21"/>
              </w:rPr>
            </w:pPr>
            <w:r w:rsidRPr="00A65959">
              <w:rPr>
                <w:rFonts w:ascii="宋体" w:hAnsi="宋体" w:cs="宋体" w:hint="eastAsia"/>
                <w:b/>
                <w:bCs/>
                <w:szCs w:val="21"/>
              </w:rPr>
              <w:t>（七）供应商资格要求</w:t>
            </w:r>
          </w:p>
          <w:p w:rsidR="00A65959" w:rsidRPr="00A65959" w:rsidRDefault="00A65959" w:rsidP="00A65959">
            <w:pPr>
              <w:widowControl/>
              <w:ind w:firstLineChars="200" w:firstLine="400"/>
              <w:rPr>
                <w:rFonts w:ascii="宋体" w:hAnsi="宋体"/>
                <w:szCs w:val="21"/>
              </w:rPr>
            </w:pPr>
            <w:r w:rsidRPr="00A65959">
              <w:rPr>
                <w:rFonts w:ascii="宋体" w:hAnsi="宋体" w:hint="eastAsia"/>
                <w:szCs w:val="21"/>
              </w:rPr>
              <w:t>1.国内注册（指按国家有关规定要求注册的），具备法人资格，经营或服务范围包含本次采购内容的供应商，提供营业执照</w:t>
            </w:r>
          </w:p>
          <w:p w:rsidR="00A65959" w:rsidRPr="00A65959" w:rsidRDefault="00A65959" w:rsidP="00A65959">
            <w:pPr>
              <w:widowControl/>
              <w:ind w:firstLineChars="200" w:firstLine="400"/>
              <w:rPr>
                <w:rFonts w:ascii="宋体" w:hAnsi="宋体"/>
                <w:szCs w:val="21"/>
              </w:rPr>
            </w:pPr>
            <w:r w:rsidRPr="00A65959">
              <w:rPr>
                <w:rFonts w:ascii="宋体" w:hAnsi="宋体" w:hint="eastAsia"/>
                <w:szCs w:val="21"/>
              </w:rPr>
              <w:t>2.未被“信用中国”网站（www.creditchina.gov.cn）列入失信被执行人、重大税收违法案件当事人名单、政府采购严重失信行为记录名单；</w:t>
            </w:r>
          </w:p>
          <w:p w:rsidR="00A65959" w:rsidRPr="00A65959" w:rsidRDefault="00A65959" w:rsidP="00A65959">
            <w:pPr>
              <w:widowControl/>
              <w:ind w:firstLineChars="200" w:firstLine="400"/>
              <w:rPr>
                <w:rFonts w:ascii="宋体" w:hAnsi="宋体"/>
                <w:szCs w:val="21"/>
              </w:rPr>
            </w:pPr>
            <w:r w:rsidRPr="00A65959">
              <w:rPr>
                <w:rFonts w:ascii="宋体" w:hAnsi="宋体" w:hint="eastAsia"/>
                <w:szCs w:val="21"/>
              </w:rPr>
              <w:t>3.近3年内在经营活动中没有重大违法记录；</w:t>
            </w:r>
          </w:p>
          <w:p w:rsidR="00A65959" w:rsidRPr="00A65959" w:rsidRDefault="00A65959" w:rsidP="00A65959">
            <w:pPr>
              <w:widowControl/>
              <w:ind w:firstLineChars="200" w:firstLine="400"/>
              <w:rPr>
                <w:rFonts w:ascii="宋体" w:hAnsi="宋体"/>
                <w:szCs w:val="21"/>
              </w:rPr>
            </w:pPr>
            <w:r w:rsidRPr="00A65959">
              <w:rPr>
                <w:rFonts w:ascii="宋体" w:hAnsi="宋体" w:hint="eastAsia"/>
                <w:szCs w:val="21"/>
              </w:rPr>
              <w:t>4.本项目不接受联合体竞标，不允许将项目转包或分包；</w:t>
            </w:r>
          </w:p>
        </w:tc>
      </w:tr>
      <w:tr w:rsidR="00A65959" w:rsidRPr="00A65959" w:rsidTr="0025720B">
        <w:tc>
          <w:tcPr>
            <w:tcW w:w="9962" w:type="dxa"/>
            <w:gridSpan w:val="5"/>
          </w:tcPr>
          <w:p w:rsidR="00A65959" w:rsidRPr="00A65959" w:rsidRDefault="00A65959" w:rsidP="00A65959">
            <w:pPr>
              <w:spacing w:line="312" w:lineRule="auto"/>
              <w:rPr>
                <w:rFonts w:ascii="Calibri" w:hAnsi="Calibri"/>
                <w:szCs w:val="24"/>
              </w:rPr>
            </w:pPr>
            <w:r w:rsidRPr="00A65959">
              <w:rPr>
                <w:rFonts w:ascii="宋体" w:hAnsi="宋体" w:cs="宋体" w:hint="eastAsia"/>
                <w:b/>
                <w:szCs w:val="21"/>
              </w:rPr>
              <w:lastRenderedPageBreak/>
              <w:t>二、涉及项目的其他要求</w:t>
            </w:r>
          </w:p>
        </w:tc>
      </w:tr>
      <w:tr w:rsidR="00A65959" w:rsidRPr="00A65959" w:rsidTr="0025720B">
        <w:tc>
          <w:tcPr>
            <w:tcW w:w="2982" w:type="dxa"/>
            <w:gridSpan w:val="3"/>
            <w:vAlign w:val="center"/>
          </w:tcPr>
          <w:p w:rsidR="00A65959" w:rsidRPr="00A65959" w:rsidRDefault="00A65959" w:rsidP="00A65959">
            <w:pPr>
              <w:spacing w:line="360" w:lineRule="exact"/>
              <w:jc w:val="center"/>
              <w:rPr>
                <w:rFonts w:ascii="Calibri" w:hAnsi="Calibri"/>
                <w:szCs w:val="24"/>
              </w:rPr>
            </w:pPr>
            <w:r w:rsidRPr="00A65959">
              <w:rPr>
                <w:rFonts w:ascii="宋体" w:hAnsi="宋体" w:cs="宋体" w:hint="eastAsia"/>
                <w:szCs w:val="21"/>
              </w:rPr>
              <w:t>规范标准</w:t>
            </w:r>
          </w:p>
        </w:tc>
        <w:tc>
          <w:tcPr>
            <w:tcW w:w="6980" w:type="dxa"/>
            <w:gridSpan w:val="2"/>
            <w:vAlign w:val="center"/>
          </w:tcPr>
          <w:p w:rsidR="00A65959" w:rsidRPr="00A65959" w:rsidRDefault="00A65959" w:rsidP="00A65959">
            <w:pPr>
              <w:spacing w:line="360" w:lineRule="exact"/>
              <w:rPr>
                <w:rFonts w:ascii="宋体" w:hAnsi="宋体"/>
                <w:szCs w:val="24"/>
              </w:rPr>
            </w:pPr>
            <w:r w:rsidRPr="00A65959">
              <w:rPr>
                <w:rFonts w:ascii="宋体" w:hAnsi="宋体" w:hint="eastAsia"/>
                <w:szCs w:val="21"/>
              </w:rPr>
              <w:t>执行国家及广西壮族自治区关于家具设备搬迁、货物运输及家具拆、安装的相关行业标准，严格</w:t>
            </w:r>
            <w:r w:rsidRPr="00A65959">
              <w:rPr>
                <w:rFonts w:ascii="宋体" w:hAnsi="宋体"/>
                <w:szCs w:val="24"/>
              </w:rPr>
              <w:t>规避搬迁过程中家具破损、设备故障、物品丢失、人员受伤等问题，保障搬迁工作有序、安全、高效开展，确保搬迁后所有家具设备功能完好、摆放规范、符合使用标准</w:t>
            </w:r>
            <w:r w:rsidRPr="00A65959">
              <w:rPr>
                <w:rFonts w:ascii="宋体" w:hAnsi="宋体" w:hint="eastAsia"/>
                <w:szCs w:val="24"/>
              </w:rPr>
              <w:t>。</w:t>
            </w:r>
          </w:p>
        </w:tc>
      </w:tr>
      <w:tr w:rsidR="00A65959" w:rsidRPr="00A65959" w:rsidTr="0025720B">
        <w:tc>
          <w:tcPr>
            <w:tcW w:w="2982" w:type="dxa"/>
            <w:gridSpan w:val="3"/>
            <w:vAlign w:val="center"/>
          </w:tcPr>
          <w:p w:rsidR="00A65959" w:rsidRPr="00A65959" w:rsidRDefault="00A65959" w:rsidP="00A65959">
            <w:pPr>
              <w:spacing w:line="360" w:lineRule="exact"/>
              <w:jc w:val="center"/>
              <w:rPr>
                <w:rFonts w:ascii="Calibri" w:hAnsi="Calibri"/>
                <w:szCs w:val="24"/>
              </w:rPr>
            </w:pPr>
            <w:r w:rsidRPr="00A65959">
              <w:rPr>
                <w:rFonts w:ascii="宋体" w:hAnsi="宋体" w:cs="宋体" w:hint="eastAsia"/>
                <w:szCs w:val="21"/>
              </w:rPr>
              <w:t>采购标的需满足的质量、安全、技术规格、物理特性等</w:t>
            </w:r>
          </w:p>
        </w:tc>
        <w:tc>
          <w:tcPr>
            <w:tcW w:w="6980" w:type="dxa"/>
            <w:gridSpan w:val="2"/>
            <w:vAlign w:val="center"/>
          </w:tcPr>
          <w:p w:rsidR="00A65959" w:rsidRPr="00A65959" w:rsidRDefault="00A65959" w:rsidP="00A65959">
            <w:pPr>
              <w:spacing w:line="360" w:lineRule="exact"/>
              <w:rPr>
                <w:rFonts w:ascii="宋体" w:hAnsi="宋体"/>
                <w:szCs w:val="24"/>
              </w:rPr>
            </w:pPr>
            <w:r w:rsidRPr="00A65959">
              <w:rPr>
                <w:rFonts w:ascii="宋体" w:hAnsi="宋体" w:cs="宋体" w:hint="eastAsia"/>
                <w:szCs w:val="21"/>
              </w:rPr>
              <w:t>见本表“项目要求及技术需求”。</w:t>
            </w:r>
          </w:p>
        </w:tc>
      </w:tr>
      <w:tr w:rsidR="00A65959" w:rsidRPr="00A65959" w:rsidTr="0025720B">
        <w:tc>
          <w:tcPr>
            <w:tcW w:w="2982" w:type="dxa"/>
            <w:gridSpan w:val="3"/>
            <w:vAlign w:val="center"/>
          </w:tcPr>
          <w:p w:rsidR="00A65959" w:rsidRPr="00A65959" w:rsidRDefault="00A65959" w:rsidP="00A65959">
            <w:pPr>
              <w:spacing w:line="360" w:lineRule="exact"/>
              <w:jc w:val="center"/>
              <w:rPr>
                <w:rFonts w:ascii="Calibri" w:hAnsi="Calibri"/>
                <w:szCs w:val="24"/>
              </w:rPr>
            </w:pPr>
            <w:r w:rsidRPr="00A65959">
              <w:rPr>
                <w:szCs w:val="24"/>
              </w:rPr>
              <w:t>▲</w:t>
            </w:r>
            <w:r w:rsidRPr="00A65959">
              <w:rPr>
                <w:rFonts w:ascii="宋体" w:hAnsi="宋体" w:cs="宋体" w:hint="eastAsia"/>
                <w:szCs w:val="21"/>
              </w:rPr>
              <w:t>采购标的验收标准</w:t>
            </w:r>
          </w:p>
        </w:tc>
        <w:tc>
          <w:tcPr>
            <w:tcW w:w="6980" w:type="dxa"/>
            <w:gridSpan w:val="2"/>
            <w:vAlign w:val="center"/>
          </w:tcPr>
          <w:p w:rsidR="00A65959" w:rsidRPr="00A65959" w:rsidRDefault="00A65959" w:rsidP="00A65959">
            <w:pPr>
              <w:widowControl/>
              <w:spacing w:line="360" w:lineRule="atLeast"/>
              <w:jc w:val="left"/>
              <w:rPr>
                <w:rFonts w:ascii="宋体" w:hAnsi="宋体"/>
                <w:szCs w:val="21"/>
              </w:rPr>
            </w:pPr>
            <w:r w:rsidRPr="00A65959">
              <w:rPr>
                <w:rFonts w:ascii="宋体" w:hAnsi="宋体" w:hint="eastAsia"/>
                <w:szCs w:val="21"/>
              </w:rPr>
              <w:t>搬迁工作在规定的时间内完成后，采购人对各类家具设备进行三方面验收：</w:t>
            </w:r>
          </w:p>
          <w:p w:rsidR="00A65959" w:rsidRPr="00A65959" w:rsidRDefault="00A65959" w:rsidP="00A65959">
            <w:pPr>
              <w:widowControl/>
              <w:spacing w:line="360" w:lineRule="atLeast"/>
              <w:jc w:val="left"/>
              <w:rPr>
                <w:rFonts w:ascii="宋体" w:hAnsi="宋体" w:cs="Arial"/>
                <w:szCs w:val="21"/>
              </w:rPr>
            </w:pPr>
            <w:r w:rsidRPr="00A65959">
              <w:rPr>
                <w:rFonts w:ascii="宋体" w:hAnsi="宋体" w:hint="eastAsia"/>
                <w:szCs w:val="21"/>
              </w:rPr>
              <w:t>1.</w:t>
            </w:r>
            <w:r w:rsidRPr="00A65959">
              <w:rPr>
                <w:rFonts w:ascii="宋体" w:hAnsi="宋体" w:cs="Arial"/>
                <w:szCs w:val="21"/>
              </w:rPr>
              <w:t>外观验收：所有家具无划痕、磕碰、掉漆、开裂、变形，玻璃、面板无破损；设备外壳完好、无磨损、无凹陷。</w:t>
            </w:r>
          </w:p>
          <w:p w:rsidR="00A65959" w:rsidRPr="00A65959" w:rsidRDefault="00A65959" w:rsidP="00A65959">
            <w:pPr>
              <w:widowControl/>
              <w:spacing w:line="360" w:lineRule="atLeast"/>
              <w:jc w:val="left"/>
              <w:rPr>
                <w:rFonts w:ascii="宋体" w:hAnsi="宋体" w:cs="Arial"/>
                <w:szCs w:val="21"/>
              </w:rPr>
            </w:pPr>
            <w:r w:rsidRPr="00A65959">
              <w:rPr>
                <w:rFonts w:ascii="宋体" w:hAnsi="宋体" w:cs="Arial" w:hint="eastAsia"/>
                <w:szCs w:val="21"/>
              </w:rPr>
              <w:t>2.</w:t>
            </w:r>
            <w:r w:rsidRPr="00A65959">
              <w:rPr>
                <w:rFonts w:ascii="宋体" w:hAnsi="宋体" w:cs="Arial"/>
                <w:szCs w:val="21"/>
              </w:rPr>
              <w:t>结构验收：家具结构稳固、配件齐全、开合顺畅，无松动异响；设备组装规范、固定牢固。</w:t>
            </w:r>
          </w:p>
          <w:p w:rsidR="00A65959" w:rsidRPr="00A65959" w:rsidRDefault="00A65959" w:rsidP="00A65959">
            <w:pPr>
              <w:widowControl/>
              <w:spacing w:line="360" w:lineRule="atLeast"/>
              <w:jc w:val="left"/>
              <w:rPr>
                <w:rFonts w:ascii="宋体" w:hAnsi="宋体" w:cs="Arial"/>
                <w:szCs w:val="21"/>
              </w:rPr>
            </w:pPr>
            <w:r w:rsidRPr="00A65959">
              <w:rPr>
                <w:rFonts w:ascii="宋体" w:hAnsi="宋体" w:cs="Arial" w:hint="eastAsia"/>
                <w:szCs w:val="21"/>
              </w:rPr>
              <w:lastRenderedPageBreak/>
              <w:t>3.</w:t>
            </w:r>
            <w:r w:rsidRPr="00A65959">
              <w:rPr>
                <w:rFonts w:ascii="宋体" w:hAnsi="宋体" w:cs="Arial"/>
                <w:szCs w:val="21"/>
              </w:rPr>
              <w:t>功能验收：办公设备、电子设备通电试运行，各项功能正常、运行稳定，无故障、无异常噪音。</w:t>
            </w:r>
          </w:p>
          <w:p w:rsidR="00A65959" w:rsidRPr="00A65959" w:rsidRDefault="00A65959" w:rsidP="00A65959">
            <w:pPr>
              <w:widowControl/>
              <w:spacing w:line="360" w:lineRule="exact"/>
              <w:rPr>
                <w:rFonts w:ascii="宋体" w:hAnsi="宋体"/>
                <w:sz w:val="24"/>
                <w:szCs w:val="24"/>
              </w:rPr>
            </w:pPr>
            <w:r w:rsidRPr="00A65959">
              <w:rPr>
                <w:rFonts w:ascii="宋体" w:hAnsi="宋体" w:hint="eastAsia"/>
                <w:szCs w:val="21"/>
              </w:rPr>
              <w:t>验收合格后才算完成全部搬迁工作。</w:t>
            </w:r>
          </w:p>
        </w:tc>
      </w:tr>
      <w:tr w:rsidR="00A65959" w:rsidRPr="00A65959" w:rsidTr="0025720B">
        <w:tc>
          <w:tcPr>
            <w:tcW w:w="2982" w:type="dxa"/>
            <w:gridSpan w:val="3"/>
            <w:vAlign w:val="center"/>
          </w:tcPr>
          <w:p w:rsidR="00A65959" w:rsidRPr="00A65959" w:rsidRDefault="00A65959" w:rsidP="00A65959">
            <w:pPr>
              <w:spacing w:line="360" w:lineRule="exact"/>
              <w:jc w:val="center"/>
              <w:rPr>
                <w:szCs w:val="24"/>
              </w:rPr>
            </w:pPr>
            <w:r w:rsidRPr="00A65959">
              <w:rPr>
                <w:szCs w:val="24"/>
              </w:rPr>
              <w:lastRenderedPageBreak/>
              <w:t>▲</w:t>
            </w:r>
            <w:r w:rsidRPr="00A65959">
              <w:rPr>
                <w:szCs w:val="21"/>
              </w:rPr>
              <w:t>履约保证金</w:t>
            </w:r>
          </w:p>
        </w:tc>
        <w:tc>
          <w:tcPr>
            <w:tcW w:w="6980" w:type="dxa"/>
            <w:gridSpan w:val="2"/>
            <w:vAlign w:val="center"/>
          </w:tcPr>
          <w:p w:rsidR="00A65959" w:rsidRPr="00A65959" w:rsidRDefault="00A65959" w:rsidP="00A65959">
            <w:pPr>
              <w:autoSpaceDE w:val="0"/>
              <w:autoSpaceDN w:val="0"/>
              <w:spacing w:line="360" w:lineRule="exact"/>
              <w:ind w:firstLineChars="200" w:firstLine="400"/>
              <w:textAlignment w:val="bottom"/>
              <w:rPr>
                <w:szCs w:val="21"/>
              </w:rPr>
            </w:pPr>
            <w:r w:rsidRPr="00A65959">
              <w:rPr>
                <w:szCs w:val="21"/>
              </w:rPr>
              <w:t>1.</w:t>
            </w:r>
            <w:r w:rsidRPr="00A65959">
              <w:rPr>
                <w:szCs w:val="21"/>
              </w:rPr>
              <w:t>在签订合同前提交合同金额的</w:t>
            </w:r>
            <w:r w:rsidRPr="00A65959">
              <w:rPr>
                <w:szCs w:val="21"/>
                <w:u w:val="single"/>
              </w:rPr>
              <w:t xml:space="preserve"> 5 </w:t>
            </w:r>
            <w:r w:rsidRPr="00A65959">
              <w:rPr>
                <w:szCs w:val="21"/>
              </w:rPr>
              <w:t>%</w:t>
            </w:r>
            <w:proofErr w:type="gramStart"/>
            <w:r w:rsidRPr="00A65959">
              <w:rPr>
                <w:szCs w:val="21"/>
              </w:rPr>
              <w:t>做为</w:t>
            </w:r>
            <w:proofErr w:type="gramEnd"/>
            <w:r w:rsidRPr="00A65959">
              <w:rPr>
                <w:szCs w:val="21"/>
              </w:rPr>
              <w:t>履约保证金，若乙方是中小企业（提供的服务全部由符合政策要求的中小企业或残疾人福利企业或监狱企业承接），则履约保证金按合同价款的</w:t>
            </w:r>
            <w:r w:rsidRPr="00A65959">
              <w:rPr>
                <w:szCs w:val="21"/>
                <w:u w:val="single"/>
              </w:rPr>
              <w:t xml:space="preserve"> 2% </w:t>
            </w:r>
            <w:r w:rsidRPr="00A65959">
              <w:rPr>
                <w:szCs w:val="21"/>
              </w:rPr>
              <w:t>收取</w:t>
            </w:r>
            <w:r w:rsidRPr="00A65959">
              <w:rPr>
                <w:rFonts w:hint="eastAsia"/>
                <w:szCs w:val="21"/>
              </w:rPr>
              <w:t>，满</w:t>
            </w:r>
            <w:r w:rsidRPr="00A65959">
              <w:rPr>
                <w:rFonts w:hint="eastAsia"/>
                <w:szCs w:val="21"/>
              </w:rPr>
              <w:t>1</w:t>
            </w:r>
            <w:r w:rsidRPr="00A65959">
              <w:rPr>
                <w:rFonts w:hint="eastAsia"/>
                <w:szCs w:val="21"/>
              </w:rPr>
              <w:t>年退还给乙方。</w:t>
            </w:r>
          </w:p>
          <w:p w:rsidR="00A65959" w:rsidRPr="00A65959" w:rsidRDefault="00A65959" w:rsidP="00A65959">
            <w:pPr>
              <w:spacing w:line="360" w:lineRule="exact"/>
              <w:ind w:firstLineChars="200" w:firstLine="400"/>
              <w:rPr>
                <w:szCs w:val="21"/>
              </w:rPr>
            </w:pPr>
            <w:r w:rsidRPr="00A65959">
              <w:rPr>
                <w:szCs w:val="21"/>
              </w:rPr>
              <w:t>2.</w:t>
            </w:r>
            <w:r w:rsidRPr="00A65959">
              <w:rPr>
                <w:szCs w:val="21"/>
              </w:rPr>
              <w:t>履约保证金提交方式：银行转账、支票、汇票、本票或者金融、担保机构出具的保函等非现金方式。</w:t>
            </w:r>
          </w:p>
          <w:p w:rsidR="00A65959" w:rsidRPr="00A65959" w:rsidRDefault="00A65959" w:rsidP="00A65959">
            <w:pPr>
              <w:spacing w:line="360" w:lineRule="exact"/>
              <w:ind w:firstLineChars="200" w:firstLine="400"/>
              <w:rPr>
                <w:szCs w:val="21"/>
              </w:rPr>
            </w:pPr>
            <w:r w:rsidRPr="00A65959">
              <w:rPr>
                <w:szCs w:val="21"/>
              </w:rPr>
              <w:t>3.</w:t>
            </w:r>
            <w:r w:rsidRPr="00A65959">
              <w:rPr>
                <w:szCs w:val="21"/>
              </w:rPr>
              <w:t>履约保证金提交要求：</w:t>
            </w:r>
          </w:p>
          <w:p w:rsidR="00A65959" w:rsidRPr="00A65959" w:rsidRDefault="00A65959" w:rsidP="00A65959">
            <w:pPr>
              <w:spacing w:line="360" w:lineRule="exact"/>
              <w:ind w:firstLineChars="200" w:firstLine="400"/>
              <w:rPr>
                <w:szCs w:val="21"/>
              </w:rPr>
            </w:pPr>
            <w:r w:rsidRPr="00A65959">
              <w:rPr>
                <w:szCs w:val="21"/>
              </w:rPr>
              <w:t>（</w:t>
            </w:r>
            <w:r w:rsidRPr="00A65959">
              <w:rPr>
                <w:szCs w:val="21"/>
              </w:rPr>
              <w:t>1</w:t>
            </w:r>
            <w:r w:rsidRPr="00A65959">
              <w:rPr>
                <w:szCs w:val="21"/>
              </w:rPr>
              <w:t>）履约保证金采用银行转账方式的，乙方在签订合同前</w:t>
            </w:r>
            <w:r w:rsidRPr="00A65959">
              <w:rPr>
                <w:szCs w:val="21"/>
              </w:rPr>
              <w:t>3</w:t>
            </w:r>
            <w:r w:rsidRPr="00A65959">
              <w:rPr>
                <w:szCs w:val="21"/>
              </w:rPr>
              <w:t>日内交至甲方指定账户并且到账，履约保证金指定账户：</w:t>
            </w:r>
          </w:p>
          <w:p w:rsidR="00A65959" w:rsidRPr="00A65959" w:rsidRDefault="00A65959" w:rsidP="00A65959">
            <w:pPr>
              <w:spacing w:line="360" w:lineRule="exact"/>
              <w:ind w:firstLineChars="200" w:firstLine="400"/>
              <w:rPr>
                <w:szCs w:val="21"/>
              </w:rPr>
            </w:pPr>
            <w:r w:rsidRPr="00A65959">
              <w:rPr>
                <w:szCs w:val="21"/>
              </w:rPr>
              <w:t>开户名称：</w:t>
            </w:r>
            <w:r w:rsidRPr="00A65959">
              <w:rPr>
                <w:rFonts w:hint="eastAsia"/>
                <w:szCs w:val="21"/>
              </w:rPr>
              <w:t xml:space="preserve"> </w:t>
            </w:r>
          </w:p>
          <w:p w:rsidR="00A65959" w:rsidRPr="00A65959" w:rsidRDefault="00A65959" w:rsidP="00A65959">
            <w:pPr>
              <w:spacing w:line="360" w:lineRule="exact"/>
              <w:ind w:firstLineChars="200" w:firstLine="400"/>
              <w:rPr>
                <w:szCs w:val="21"/>
              </w:rPr>
            </w:pPr>
            <w:r w:rsidRPr="00A65959">
              <w:rPr>
                <w:szCs w:val="21"/>
              </w:rPr>
              <w:t>银行账号：</w:t>
            </w:r>
            <w:r w:rsidRPr="00A65959">
              <w:rPr>
                <w:rFonts w:hint="eastAsia"/>
                <w:szCs w:val="21"/>
              </w:rPr>
              <w:t xml:space="preserve"> </w:t>
            </w:r>
          </w:p>
          <w:p w:rsidR="00A65959" w:rsidRPr="00A65959" w:rsidRDefault="00A65959" w:rsidP="00A65959">
            <w:pPr>
              <w:spacing w:line="360" w:lineRule="exact"/>
              <w:ind w:firstLineChars="200" w:firstLine="400"/>
              <w:rPr>
                <w:szCs w:val="21"/>
              </w:rPr>
            </w:pPr>
            <w:r w:rsidRPr="00A65959">
              <w:rPr>
                <w:szCs w:val="21"/>
              </w:rPr>
              <w:t>开户银行：</w:t>
            </w:r>
            <w:r w:rsidRPr="00A65959">
              <w:rPr>
                <w:rFonts w:hint="eastAsia"/>
                <w:szCs w:val="21"/>
              </w:rPr>
              <w:t xml:space="preserve"> </w:t>
            </w:r>
          </w:p>
          <w:p w:rsidR="00A65959" w:rsidRPr="00A65959" w:rsidRDefault="00A65959" w:rsidP="00A65959">
            <w:pPr>
              <w:spacing w:line="360" w:lineRule="exact"/>
              <w:ind w:firstLineChars="200" w:firstLine="400"/>
              <w:rPr>
                <w:szCs w:val="21"/>
              </w:rPr>
            </w:pPr>
            <w:proofErr w:type="gramStart"/>
            <w:r w:rsidRPr="00A65959">
              <w:rPr>
                <w:szCs w:val="21"/>
              </w:rPr>
              <w:t>转帐</w:t>
            </w:r>
            <w:proofErr w:type="gramEnd"/>
            <w:r w:rsidRPr="00A65959">
              <w:rPr>
                <w:szCs w:val="21"/>
              </w:rPr>
              <w:t>时注明：履约保证金</w:t>
            </w:r>
            <w:r w:rsidRPr="00A65959">
              <w:rPr>
                <w:szCs w:val="21"/>
              </w:rPr>
              <w:t>+</w:t>
            </w:r>
            <w:r w:rsidRPr="00A65959">
              <w:rPr>
                <w:szCs w:val="21"/>
              </w:rPr>
              <w:t>项目编号</w:t>
            </w:r>
          </w:p>
          <w:p w:rsidR="00A65959" w:rsidRPr="00A65959" w:rsidRDefault="00A65959" w:rsidP="00A65959">
            <w:pPr>
              <w:spacing w:line="360" w:lineRule="exact"/>
              <w:ind w:firstLineChars="200" w:firstLine="400"/>
              <w:rPr>
                <w:szCs w:val="21"/>
              </w:rPr>
            </w:pPr>
            <w:r w:rsidRPr="00A65959">
              <w:rPr>
                <w:szCs w:val="21"/>
              </w:rPr>
              <w:t>（</w:t>
            </w:r>
            <w:r w:rsidRPr="00A65959">
              <w:rPr>
                <w:szCs w:val="21"/>
              </w:rPr>
              <w:t>2</w:t>
            </w:r>
            <w:r w:rsidRPr="00A65959">
              <w:rPr>
                <w:szCs w:val="21"/>
              </w:rPr>
              <w:t>）履约保证金采用支票、汇票或本票交纳方式的，乙方在签订合同前，向甲方提交支票、汇票或本票原件。履约保证金采用金融、担保机构出具的保函交纳方式的，乙方在签订合同前，向甲方提交保函原件。</w:t>
            </w:r>
          </w:p>
          <w:p w:rsidR="00A65959" w:rsidRPr="00A65959" w:rsidRDefault="00A65959" w:rsidP="00A65959">
            <w:pPr>
              <w:spacing w:line="360" w:lineRule="exact"/>
              <w:ind w:firstLineChars="200" w:firstLine="400"/>
              <w:rPr>
                <w:szCs w:val="21"/>
              </w:rPr>
            </w:pPr>
            <w:r w:rsidRPr="00A65959">
              <w:rPr>
                <w:rFonts w:hint="eastAsia"/>
                <w:szCs w:val="21"/>
              </w:rPr>
              <w:t>4</w:t>
            </w:r>
            <w:r w:rsidRPr="00A65959">
              <w:rPr>
                <w:szCs w:val="21"/>
              </w:rPr>
              <w:t>.</w:t>
            </w:r>
            <w:r w:rsidRPr="00A65959">
              <w:rPr>
                <w:szCs w:val="21"/>
              </w:rPr>
              <w:t>履约保证金退付方式、时间及条件：乙方在本项目</w:t>
            </w:r>
            <w:r w:rsidRPr="00A65959">
              <w:rPr>
                <w:rFonts w:hint="eastAsia"/>
                <w:szCs w:val="21"/>
              </w:rPr>
              <w:t>质保期满且甲方无异议后</w:t>
            </w:r>
            <w:r w:rsidRPr="00A65959">
              <w:rPr>
                <w:szCs w:val="21"/>
              </w:rPr>
              <w:t>，由乙方向甲方提出退付履约保证金书面申请书，甲方在收到申请书后</w:t>
            </w:r>
            <w:r w:rsidRPr="00A65959">
              <w:rPr>
                <w:szCs w:val="21"/>
              </w:rPr>
              <w:t>30</w:t>
            </w:r>
            <w:r w:rsidRPr="00A65959">
              <w:rPr>
                <w:szCs w:val="21"/>
              </w:rPr>
              <w:t>个工作日内办理退还手续（不计利息）。</w:t>
            </w:r>
          </w:p>
          <w:p w:rsidR="00A65959" w:rsidRPr="00A65959" w:rsidRDefault="00A65959" w:rsidP="00A65959">
            <w:pPr>
              <w:spacing w:line="360" w:lineRule="exact"/>
              <w:ind w:firstLineChars="200" w:firstLine="400"/>
              <w:rPr>
                <w:szCs w:val="21"/>
              </w:rPr>
            </w:pPr>
            <w:r w:rsidRPr="00A65959">
              <w:rPr>
                <w:szCs w:val="21"/>
              </w:rPr>
              <w:t>备注：</w:t>
            </w:r>
          </w:p>
          <w:p w:rsidR="00A65959" w:rsidRPr="00A65959" w:rsidRDefault="00A65959" w:rsidP="00A65959">
            <w:pPr>
              <w:spacing w:line="360" w:lineRule="exact"/>
              <w:ind w:firstLineChars="200" w:firstLine="400"/>
              <w:rPr>
                <w:szCs w:val="21"/>
              </w:rPr>
            </w:pPr>
            <w:r w:rsidRPr="00A65959">
              <w:rPr>
                <w:szCs w:val="21"/>
              </w:rPr>
              <w:t>1.</w:t>
            </w:r>
            <w:r w:rsidRPr="00A65959">
              <w:rPr>
                <w:szCs w:val="21"/>
              </w:rPr>
              <w:t>乙方未按规定缴纳履约保证金或者履约保证金</w:t>
            </w:r>
            <w:proofErr w:type="gramStart"/>
            <w:r w:rsidRPr="00A65959">
              <w:rPr>
                <w:szCs w:val="21"/>
              </w:rPr>
              <w:t>不</w:t>
            </w:r>
            <w:proofErr w:type="gramEnd"/>
            <w:r w:rsidRPr="00A65959">
              <w:rPr>
                <w:szCs w:val="21"/>
              </w:rPr>
              <w:t>足额缴纳的，或者银行、保险机构出具的保函额度不足的或者保函有效期低于合同履行期限（即签订采购合同之日起</w:t>
            </w:r>
            <w:proofErr w:type="gramStart"/>
            <w:r w:rsidRPr="00A65959">
              <w:rPr>
                <w:szCs w:val="21"/>
              </w:rPr>
              <w:t>至履行完合同</w:t>
            </w:r>
            <w:proofErr w:type="gramEnd"/>
            <w:r w:rsidRPr="00A65959">
              <w:rPr>
                <w:szCs w:val="21"/>
              </w:rPr>
              <w:t>约定的权利及义务之日止）的，不予签订合同。</w:t>
            </w:r>
          </w:p>
          <w:p w:rsidR="00A65959" w:rsidRPr="00A65959" w:rsidRDefault="00A65959" w:rsidP="00A65959">
            <w:pPr>
              <w:spacing w:line="360" w:lineRule="exact"/>
              <w:ind w:firstLineChars="200" w:firstLine="400"/>
              <w:rPr>
                <w:b/>
                <w:bCs/>
                <w:szCs w:val="21"/>
              </w:rPr>
            </w:pPr>
            <w:r w:rsidRPr="00A65959">
              <w:rPr>
                <w:szCs w:val="21"/>
              </w:rPr>
              <w:t>2.</w:t>
            </w:r>
            <w:r w:rsidRPr="00A65959">
              <w:rPr>
                <w:szCs w:val="21"/>
              </w:rPr>
              <w:t>采用银行、保险机构出具保函的，必须为无条件保函，否则不予签订合同。</w:t>
            </w:r>
          </w:p>
          <w:p w:rsidR="00A65959" w:rsidRPr="00A65959" w:rsidRDefault="00A65959" w:rsidP="00A65959">
            <w:pPr>
              <w:widowControl/>
              <w:spacing w:line="360" w:lineRule="atLeast"/>
              <w:jc w:val="left"/>
              <w:rPr>
                <w:rFonts w:ascii="宋体" w:hAnsi="宋体"/>
                <w:szCs w:val="21"/>
              </w:rPr>
            </w:pPr>
          </w:p>
        </w:tc>
      </w:tr>
      <w:tr w:rsidR="00A65959" w:rsidRPr="00A65959" w:rsidTr="0025720B">
        <w:tc>
          <w:tcPr>
            <w:tcW w:w="2982" w:type="dxa"/>
            <w:gridSpan w:val="3"/>
            <w:vAlign w:val="center"/>
          </w:tcPr>
          <w:p w:rsidR="00A65959" w:rsidRPr="00A65959" w:rsidRDefault="00A65959" w:rsidP="00A65959">
            <w:pPr>
              <w:spacing w:line="360" w:lineRule="exact"/>
              <w:jc w:val="center"/>
              <w:rPr>
                <w:rFonts w:ascii="Calibri" w:hAnsi="Calibri"/>
                <w:szCs w:val="24"/>
              </w:rPr>
            </w:pPr>
            <w:r w:rsidRPr="00A65959">
              <w:rPr>
                <w:rFonts w:ascii="宋体" w:hAnsi="宋体" w:cs="宋体" w:hint="eastAsia"/>
                <w:szCs w:val="21"/>
              </w:rPr>
              <w:t>其他技术及服务要求</w:t>
            </w:r>
          </w:p>
        </w:tc>
        <w:tc>
          <w:tcPr>
            <w:tcW w:w="6980" w:type="dxa"/>
            <w:gridSpan w:val="2"/>
            <w:vAlign w:val="center"/>
          </w:tcPr>
          <w:p w:rsidR="00A65959" w:rsidRPr="00A65959" w:rsidRDefault="00A65959" w:rsidP="00A65959">
            <w:pPr>
              <w:widowControl/>
              <w:spacing w:line="360" w:lineRule="exact"/>
              <w:rPr>
                <w:rFonts w:ascii="宋体" w:hAnsi="宋体"/>
                <w:sz w:val="24"/>
                <w:szCs w:val="24"/>
              </w:rPr>
            </w:pPr>
            <w:r w:rsidRPr="00A65959">
              <w:rPr>
                <w:rFonts w:ascii="宋体" w:hAnsi="宋体" w:hint="eastAsia"/>
                <w:szCs w:val="21"/>
              </w:rPr>
              <w:t>1.供应商需在搬迁前进行现场踏勘，制定详细的搬迁实施方案及应急预案；</w:t>
            </w:r>
          </w:p>
          <w:p w:rsidR="00A65959" w:rsidRPr="00A65959" w:rsidRDefault="00A65959" w:rsidP="00A65959">
            <w:pPr>
              <w:widowControl/>
              <w:spacing w:line="360" w:lineRule="exact"/>
              <w:rPr>
                <w:rFonts w:ascii="宋体" w:hAnsi="宋体"/>
                <w:sz w:val="24"/>
                <w:szCs w:val="24"/>
              </w:rPr>
            </w:pPr>
            <w:r w:rsidRPr="00A65959">
              <w:rPr>
                <w:rFonts w:ascii="宋体" w:hAnsi="宋体" w:hint="eastAsia"/>
                <w:szCs w:val="21"/>
              </w:rPr>
              <w:t>2.搬迁全程接受采购人监督，关键节点需拍照或录像留存；</w:t>
            </w:r>
          </w:p>
          <w:p w:rsidR="00A65959" w:rsidRPr="00A65959" w:rsidRDefault="00A65959" w:rsidP="00A65959">
            <w:pPr>
              <w:widowControl/>
              <w:spacing w:line="360" w:lineRule="exact"/>
              <w:rPr>
                <w:rFonts w:ascii="宋体" w:hAnsi="宋体"/>
                <w:sz w:val="24"/>
                <w:szCs w:val="24"/>
              </w:rPr>
            </w:pPr>
            <w:r w:rsidRPr="00A65959">
              <w:rPr>
                <w:rFonts w:ascii="宋体" w:hAnsi="宋体" w:hint="eastAsia"/>
                <w:szCs w:val="21"/>
              </w:rPr>
              <w:t>3.对保密性文件等涉密载体，须安排专人专车、双人双锁押运。</w:t>
            </w:r>
          </w:p>
        </w:tc>
      </w:tr>
      <w:tr w:rsidR="00A65959" w:rsidRPr="00A65959" w:rsidTr="0025720B">
        <w:tc>
          <w:tcPr>
            <w:tcW w:w="9962" w:type="dxa"/>
            <w:gridSpan w:val="5"/>
          </w:tcPr>
          <w:p w:rsidR="00A65959" w:rsidRPr="00A65959" w:rsidRDefault="00A65959" w:rsidP="00A65959">
            <w:pPr>
              <w:spacing w:line="312" w:lineRule="auto"/>
              <w:rPr>
                <w:rFonts w:ascii="宋体" w:hAnsi="宋体"/>
                <w:szCs w:val="24"/>
              </w:rPr>
            </w:pPr>
            <w:r w:rsidRPr="00A65959">
              <w:rPr>
                <w:rFonts w:ascii="宋体" w:hAnsi="宋体" w:cs="宋体" w:hint="eastAsia"/>
                <w:b/>
                <w:szCs w:val="21"/>
              </w:rPr>
              <w:t>三、商务条款</w:t>
            </w:r>
          </w:p>
        </w:tc>
      </w:tr>
      <w:tr w:rsidR="00A65959" w:rsidRPr="00A65959" w:rsidTr="0025720B">
        <w:tc>
          <w:tcPr>
            <w:tcW w:w="2982" w:type="dxa"/>
            <w:gridSpan w:val="3"/>
            <w:vAlign w:val="center"/>
          </w:tcPr>
          <w:p w:rsidR="00A65959" w:rsidRPr="00A65959" w:rsidRDefault="00A65959" w:rsidP="00A65959">
            <w:pPr>
              <w:spacing w:line="360" w:lineRule="exact"/>
              <w:jc w:val="left"/>
              <w:rPr>
                <w:rFonts w:ascii="宋体" w:hAnsi="宋体"/>
                <w:szCs w:val="21"/>
              </w:rPr>
            </w:pPr>
            <w:r w:rsidRPr="00A65959">
              <w:rPr>
                <w:szCs w:val="24"/>
              </w:rPr>
              <w:t>▲</w:t>
            </w:r>
            <w:r w:rsidRPr="00A65959">
              <w:rPr>
                <w:rFonts w:ascii="宋体" w:hAnsi="宋体" w:cs="宋体" w:hint="eastAsia"/>
                <w:szCs w:val="21"/>
              </w:rPr>
              <w:t>售后技术服务要求</w:t>
            </w:r>
          </w:p>
        </w:tc>
        <w:tc>
          <w:tcPr>
            <w:tcW w:w="6980" w:type="dxa"/>
            <w:gridSpan w:val="2"/>
            <w:vAlign w:val="center"/>
          </w:tcPr>
          <w:p w:rsidR="00A65959" w:rsidRPr="00A65959" w:rsidRDefault="00A65959" w:rsidP="00A65959">
            <w:pPr>
              <w:widowControl/>
              <w:spacing w:line="360" w:lineRule="exact"/>
              <w:rPr>
                <w:rFonts w:ascii="宋体" w:hAnsi="宋体"/>
                <w:szCs w:val="21"/>
              </w:rPr>
            </w:pPr>
            <w:r w:rsidRPr="00A65959">
              <w:rPr>
                <w:rFonts w:ascii="宋体" w:hAnsi="宋体" w:hint="eastAsia"/>
                <w:szCs w:val="21"/>
              </w:rPr>
              <w:t>1. 成交供应商为本搬迁项目提供的所有人员（不少于20人），</w:t>
            </w:r>
            <w:r w:rsidRPr="00A65959">
              <w:rPr>
                <w:rFonts w:ascii="宋体" w:hAnsi="宋体" w:hint="eastAsia"/>
                <w:szCs w:val="21"/>
              </w:rPr>
              <w:lastRenderedPageBreak/>
              <w:t>施工期间实行专人现场负责制，对进度、质量、安全进行全程管控，确保项目始终平稳推进。</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2.工作人员需自行准备工作所需要的设备和材料，包含且不限于打包机、运输工具等都由供应商负责。</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3. 成交供应商须根</w:t>
            </w:r>
            <w:proofErr w:type="gramStart"/>
            <w:r w:rsidRPr="00A65959">
              <w:rPr>
                <w:rFonts w:ascii="宋体" w:hAnsi="宋体" w:hint="eastAsia"/>
                <w:szCs w:val="21"/>
              </w:rPr>
              <w:t>据相应</w:t>
            </w:r>
            <w:proofErr w:type="gramEnd"/>
            <w:r w:rsidRPr="00A65959">
              <w:rPr>
                <w:rFonts w:ascii="宋体" w:hAnsi="宋体" w:hint="eastAsia"/>
                <w:szCs w:val="21"/>
              </w:rPr>
              <w:t>工作性质的要求，配备具备相关工作资质资格（档案管理证类）的工作人员，需熟悉《中国图书馆分类法》，掌握编目布置书架、排架、倒架、整架技巧；还要清洁书架和桌椅。</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4. 成交供应商需保质保量做好图书的核对、分类、上、下架、整架、图书及书架拆装运输之间的协调等工作；</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5.搬迁过程中确保文献不丢失、不损坏。因搬迁带来的文献、物品等损失，搬迁服务商需向校方按国家相关规定赔偿；</w:t>
            </w:r>
          </w:p>
          <w:p w:rsidR="00A65959" w:rsidRPr="00A65959" w:rsidRDefault="00A65959" w:rsidP="00A65959">
            <w:pPr>
              <w:widowControl/>
              <w:spacing w:line="360" w:lineRule="exact"/>
              <w:rPr>
                <w:rFonts w:ascii="宋体" w:hAnsi="宋体"/>
                <w:szCs w:val="21"/>
              </w:rPr>
            </w:pPr>
            <w:r w:rsidRPr="00A65959">
              <w:rPr>
                <w:rFonts w:ascii="宋体" w:hAnsi="宋体" w:hint="eastAsia"/>
                <w:szCs w:val="21"/>
              </w:rPr>
              <w:t>6.上、下架要求：根据要求，将分类好的图书上、</w:t>
            </w:r>
            <w:proofErr w:type="gramStart"/>
            <w:r w:rsidRPr="00A65959">
              <w:rPr>
                <w:rFonts w:ascii="宋体" w:hAnsi="宋体" w:hint="eastAsia"/>
                <w:szCs w:val="21"/>
              </w:rPr>
              <w:t>下架至对应</w:t>
            </w:r>
            <w:proofErr w:type="gramEnd"/>
            <w:r w:rsidRPr="00A65959">
              <w:rPr>
                <w:rFonts w:ascii="宋体" w:hAnsi="宋体" w:hint="eastAsia"/>
                <w:szCs w:val="21"/>
              </w:rPr>
              <w:t>书库及</w:t>
            </w:r>
            <w:proofErr w:type="gramStart"/>
            <w:r w:rsidRPr="00A65959">
              <w:rPr>
                <w:rFonts w:ascii="宋体" w:hAnsi="宋体" w:hint="eastAsia"/>
                <w:szCs w:val="21"/>
              </w:rPr>
              <w:t>对应架位上</w:t>
            </w:r>
            <w:proofErr w:type="gramEnd"/>
            <w:r w:rsidRPr="00A65959">
              <w:rPr>
                <w:rFonts w:ascii="宋体" w:hAnsi="宋体" w:hint="eastAsia"/>
                <w:szCs w:val="21"/>
              </w:rPr>
              <w:t>。要求做到所有图书靠左排架，排列整齐。</w:t>
            </w:r>
          </w:p>
          <w:p w:rsidR="00A65959" w:rsidRPr="00A65959" w:rsidRDefault="00A65959" w:rsidP="00A65959">
            <w:pPr>
              <w:widowControl/>
              <w:spacing w:line="360" w:lineRule="exact"/>
              <w:rPr>
                <w:rFonts w:ascii="宋体" w:hAnsi="宋体"/>
                <w:szCs w:val="21"/>
              </w:rPr>
            </w:pPr>
            <w:r w:rsidRPr="00A65959">
              <w:rPr>
                <w:rFonts w:ascii="宋体" w:hAnsi="宋体" w:hint="eastAsia"/>
                <w:szCs w:val="21"/>
              </w:rPr>
              <w:t>7.成交供应商每天对当日工作量进行核实、登记，并配汇报给采购人做好登记，根据进度结合实际情况调整工作进度，确保保质保量按时完成项目；</w:t>
            </w:r>
          </w:p>
          <w:p w:rsidR="00A65959" w:rsidRPr="00A65959" w:rsidRDefault="00A65959" w:rsidP="00A65959">
            <w:pPr>
              <w:widowControl/>
              <w:spacing w:line="360" w:lineRule="exact"/>
              <w:rPr>
                <w:rFonts w:ascii="宋体" w:hAnsi="宋体"/>
                <w:szCs w:val="21"/>
              </w:rPr>
            </w:pPr>
            <w:r w:rsidRPr="00A65959">
              <w:rPr>
                <w:rFonts w:ascii="宋体" w:hAnsi="宋体" w:hint="eastAsia"/>
                <w:szCs w:val="21"/>
              </w:rPr>
              <w:t>8.成交供应商应对工作人员做好安全、文明作业教育工作，执行采购人的各项工作要求。工作人员应熟悉作业规程、安全要求，不得在工作现场抽烟、喧哗、随意</w:t>
            </w:r>
            <w:proofErr w:type="gramStart"/>
            <w:r w:rsidRPr="00A65959">
              <w:rPr>
                <w:rFonts w:ascii="宋体" w:hAnsi="宋体" w:hint="eastAsia"/>
                <w:szCs w:val="21"/>
              </w:rPr>
              <w:t>出入非</w:t>
            </w:r>
            <w:proofErr w:type="gramEnd"/>
            <w:r w:rsidRPr="00A65959">
              <w:rPr>
                <w:rFonts w:ascii="宋体" w:hAnsi="宋体" w:hint="eastAsia"/>
                <w:szCs w:val="21"/>
              </w:rPr>
              <w:t>工作场地等；</w:t>
            </w:r>
          </w:p>
          <w:p w:rsidR="00A65959" w:rsidRPr="00A65959" w:rsidRDefault="00A65959" w:rsidP="00A65959">
            <w:pPr>
              <w:widowControl/>
              <w:spacing w:line="360" w:lineRule="exact"/>
              <w:rPr>
                <w:rFonts w:ascii="宋体" w:hAnsi="宋体"/>
                <w:szCs w:val="21"/>
              </w:rPr>
            </w:pPr>
            <w:r w:rsidRPr="00A65959">
              <w:rPr>
                <w:rFonts w:ascii="宋体" w:hAnsi="宋体" w:hint="eastAsia"/>
                <w:szCs w:val="21"/>
              </w:rPr>
              <w:t xml:space="preserve">9.成交供应商工作开展过程应注意保护馆舍及场地设施设备的完好，注意用电安全。如有损坏，需照价赔偿； </w:t>
            </w:r>
          </w:p>
          <w:p w:rsidR="00A65959" w:rsidRPr="00A65959" w:rsidRDefault="00A65959" w:rsidP="00A65959">
            <w:pPr>
              <w:widowControl/>
              <w:spacing w:line="360" w:lineRule="exact"/>
              <w:rPr>
                <w:rFonts w:ascii="宋体" w:hAnsi="宋体"/>
                <w:szCs w:val="21"/>
              </w:rPr>
            </w:pPr>
            <w:r w:rsidRPr="00A65959">
              <w:rPr>
                <w:rFonts w:ascii="宋体" w:hAnsi="宋体" w:hint="eastAsia"/>
                <w:szCs w:val="21"/>
              </w:rPr>
              <w:t>10.成交供应商负责图书拆包后包装材料的清理和工作的环境卫生，做好每日清扫。整个搬迁各个环节场地保持整洁，搬迁完毕后，彻底清理馆场地；</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11. 成交供应商与采购人双方配合确定详尽的搬迁实施方案（包括不同类型、楼层、书库搬迁图书的下架、打包、运输、拆包、布架、标</w:t>
            </w:r>
            <w:proofErr w:type="gramStart"/>
            <w:r w:rsidRPr="00A65959">
              <w:rPr>
                <w:rFonts w:ascii="宋体" w:hAnsi="宋体" w:hint="eastAsia"/>
                <w:szCs w:val="21"/>
              </w:rPr>
              <w:t>清架标</w:t>
            </w:r>
            <w:proofErr w:type="gramEnd"/>
            <w:r w:rsidRPr="00A65959">
              <w:rPr>
                <w:rFonts w:ascii="宋体" w:hAnsi="宋体" w:hint="eastAsia"/>
                <w:szCs w:val="21"/>
              </w:rPr>
              <w:t>、上架、排架、倒架、整架等方面的具体方法、人员配置与安排、时间进度安排、工具准备等内容），成交供应商按确定的搬迁方案有效实施。</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12.出现搬迁过程中安装不完整的情形需提供相应的技术服务。</w:t>
            </w:r>
          </w:p>
          <w:p w:rsidR="00A65959" w:rsidRPr="00A65959" w:rsidRDefault="00A65959" w:rsidP="00A65959">
            <w:pPr>
              <w:widowControl/>
              <w:spacing w:line="360" w:lineRule="exact"/>
              <w:jc w:val="left"/>
              <w:rPr>
                <w:rFonts w:ascii="宋体" w:hAnsi="宋体"/>
                <w:szCs w:val="21"/>
              </w:rPr>
            </w:pPr>
            <w:r w:rsidRPr="00A65959">
              <w:rPr>
                <w:rFonts w:ascii="宋体" w:hAnsi="宋体" w:hint="eastAsia"/>
                <w:szCs w:val="21"/>
              </w:rPr>
              <w:t>13.验收不合格时须继续提供免费搬迁服务，直至满意。</w:t>
            </w:r>
          </w:p>
          <w:p w:rsidR="00A65959" w:rsidRPr="00A65959" w:rsidRDefault="00A65959" w:rsidP="00A65959">
            <w:pPr>
              <w:spacing w:line="360" w:lineRule="exact"/>
              <w:rPr>
                <w:rFonts w:ascii="等线" w:eastAsia="等线" w:hAnsi="等线"/>
                <w:sz w:val="24"/>
                <w:szCs w:val="24"/>
              </w:rPr>
            </w:pPr>
            <w:r w:rsidRPr="00A65959">
              <w:rPr>
                <w:rFonts w:ascii="宋体" w:hAnsi="宋体" w:hint="eastAsia"/>
                <w:szCs w:val="21"/>
              </w:rPr>
              <w:t>14. 搬迁完成后提供不少于1年的免费质保期，期间如发现因搬运导致的办公用品受损、家具损坏或设备故障，供应商须在接到通知后2小时         内响应，24小时内免费修复或赔偿。</w:t>
            </w:r>
          </w:p>
        </w:tc>
      </w:tr>
      <w:tr w:rsidR="00A65959" w:rsidRPr="00A65959" w:rsidTr="0025720B">
        <w:tc>
          <w:tcPr>
            <w:tcW w:w="2982" w:type="dxa"/>
            <w:gridSpan w:val="3"/>
            <w:vAlign w:val="center"/>
          </w:tcPr>
          <w:p w:rsidR="00A65959" w:rsidRPr="00A65959" w:rsidRDefault="00A65959" w:rsidP="00A65959">
            <w:pPr>
              <w:spacing w:line="360" w:lineRule="exact"/>
              <w:jc w:val="left"/>
              <w:rPr>
                <w:rFonts w:ascii="宋体" w:hAnsi="宋体"/>
                <w:szCs w:val="21"/>
              </w:rPr>
            </w:pPr>
            <w:r w:rsidRPr="00A65959">
              <w:rPr>
                <w:rFonts w:ascii="宋体" w:hAnsi="宋体" w:cs="宋体" w:hint="eastAsia"/>
                <w:szCs w:val="21"/>
              </w:rPr>
              <w:lastRenderedPageBreak/>
              <w:t>服务期限及地点</w:t>
            </w:r>
          </w:p>
        </w:tc>
        <w:tc>
          <w:tcPr>
            <w:tcW w:w="6980" w:type="dxa"/>
            <w:gridSpan w:val="2"/>
            <w:vAlign w:val="center"/>
          </w:tcPr>
          <w:p w:rsidR="00A65959" w:rsidRPr="00A65959" w:rsidRDefault="00A65959" w:rsidP="00A65959">
            <w:pPr>
              <w:spacing w:line="360" w:lineRule="exact"/>
              <w:rPr>
                <w:rFonts w:ascii="等线" w:eastAsia="等线" w:hAnsi="等线"/>
                <w:sz w:val="24"/>
                <w:szCs w:val="24"/>
              </w:rPr>
            </w:pPr>
            <w:r w:rsidRPr="00A65959">
              <w:rPr>
                <w:rFonts w:ascii="宋体" w:hAnsi="宋体" w:cs="宋体" w:hint="eastAsia"/>
                <w:szCs w:val="21"/>
              </w:rPr>
              <w:t>1、服务期限：</w:t>
            </w:r>
            <w:r w:rsidRPr="00A65959">
              <w:rPr>
                <w:rFonts w:ascii="宋体" w:hAnsi="宋体" w:hint="eastAsia"/>
                <w:szCs w:val="21"/>
              </w:rPr>
              <w:t>自合同签订至项目验收合格且质保期满1年；</w:t>
            </w:r>
          </w:p>
          <w:p w:rsidR="00A65959" w:rsidRPr="00A65959" w:rsidRDefault="00A65959" w:rsidP="00A65959">
            <w:pPr>
              <w:widowControl/>
              <w:spacing w:line="360" w:lineRule="exact"/>
              <w:jc w:val="left"/>
              <w:rPr>
                <w:rFonts w:ascii="等线" w:eastAsia="等线" w:hAnsi="宋体"/>
                <w:sz w:val="24"/>
                <w:szCs w:val="24"/>
              </w:rPr>
            </w:pPr>
            <w:r w:rsidRPr="00A65959">
              <w:rPr>
                <w:rFonts w:ascii="宋体" w:hAnsi="宋体" w:hint="eastAsia"/>
                <w:szCs w:val="21"/>
              </w:rPr>
              <w:t>2、项目地点：广西中医药大学仙葫校区图书馆。</w:t>
            </w:r>
          </w:p>
        </w:tc>
      </w:tr>
      <w:tr w:rsidR="00A65959" w:rsidRPr="00A65959" w:rsidTr="0025720B">
        <w:tc>
          <w:tcPr>
            <w:tcW w:w="2982" w:type="dxa"/>
            <w:gridSpan w:val="3"/>
            <w:vAlign w:val="center"/>
          </w:tcPr>
          <w:p w:rsidR="00A65959" w:rsidRPr="00A65959" w:rsidRDefault="00A65959" w:rsidP="00A65959">
            <w:pPr>
              <w:spacing w:line="360" w:lineRule="exact"/>
              <w:jc w:val="left"/>
              <w:rPr>
                <w:rFonts w:ascii="宋体" w:hAnsi="宋体"/>
                <w:szCs w:val="21"/>
              </w:rPr>
            </w:pPr>
            <w:r w:rsidRPr="00A65959">
              <w:rPr>
                <w:rFonts w:ascii="宋体" w:hAnsi="宋体" w:cs="宋体" w:hint="eastAsia"/>
                <w:szCs w:val="21"/>
              </w:rPr>
              <w:lastRenderedPageBreak/>
              <w:t>付款条件</w:t>
            </w:r>
          </w:p>
        </w:tc>
        <w:tc>
          <w:tcPr>
            <w:tcW w:w="6980" w:type="dxa"/>
            <w:gridSpan w:val="2"/>
            <w:vAlign w:val="center"/>
          </w:tcPr>
          <w:p w:rsidR="00A65959" w:rsidRPr="00A65959" w:rsidRDefault="00A65959" w:rsidP="00A65959">
            <w:pPr>
              <w:widowControl/>
              <w:spacing w:line="360" w:lineRule="exact"/>
              <w:ind w:firstLineChars="200" w:firstLine="400"/>
              <w:rPr>
                <w:rFonts w:ascii="等线" w:eastAsia="等线" w:hAnsi="宋体"/>
                <w:sz w:val="24"/>
                <w:szCs w:val="24"/>
              </w:rPr>
            </w:pPr>
            <w:r w:rsidRPr="00A65959">
              <w:rPr>
                <w:rFonts w:ascii="宋体" w:hAnsi="宋体" w:hint="eastAsia"/>
                <w:szCs w:val="21"/>
              </w:rPr>
              <w:t>项目全部完成并经采购人验收合格后，供应商提供全额增值税正规发票，采购人在收到发票后30个工作日内一次性支付合同全款。</w:t>
            </w:r>
          </w:p>
        </w:tc>
      </w:tr>
      <w:tr w:rsidR="00A65959" w:rsidRPr="00A65959" w:rsidTr="0025720B">
        <w:tc>
          <w:tcPr>
            <w:tcW w:w="2982" w:type="dxa"/>
            <w:gridSpan w:val="3"/>
            <w:vAlign w:val="center"/>
          </w:tcPr>
          <w:p w:rsidR="00A65959" w:rsidRPr="00A65959" w:rsidRDefault="00A65959" w:rsidP="00A65959">
            <w:pPr>
              <w:spacing w:line="360" w:lineRule="exact"/>
              <w:jc w:val="left"/>
              <w:rPr>
                <w:rFonts w:ascii="宋体" w:hAnsi="宋体"/>
                <w:szCs w:val="21"/>
              </w:rPr>
            </w:pPr>
            <w:r w:rsidRPr="00A65959">
              <w:rPr>
                <w:rFonts w:ascii="宋体" w:hAnsi="宋体" w:cs="宋体" w:hint="eastAsia"/>
                <w:szCs w:val="21"/>
              </w:rPr>
              <w:t>报价及其他要求</w:t>
            </w:r>
          </w:p>
        </w:tc>
        <w:tc>
          <w:tcPr>
            <w:tcW w:w="6980" w:type="dxa"/>
            <w:gridSpan w:val="2"/>
            <w:vAlign w:val="center"/>
          </w:tcPr>
          <w:p w:rsidR="00A65959" w:rsidRPr="00A65959" w:rsidRDefault="00A65959" w:rsidP="00A65959">
            <w:pPr>
              <w:widowControl/>
              <w:spacing w:line="360" w:lineRule="exact"/>
              <w:jc w:val="left"/>
              <w:rPr>
                <w:rFonts w:ascii="等线" w:eastAsia="等线" w:hAnsi="宋体"/>
                <w:sz w:val="24"/>
                <w:szCs w:val="24"/>
              </w:rPr>
            </w:pPr>
            <w:r w:rsidRPr="00A65959">
              <w:rPr>
                <w:rFonts w:ascii="宋体" w:hAnsi="宋体" w:hint="eastAsia"/>
                <w:szCs w:val="21"/>
              </w:rPr>
              <w:t>1.报价为包干价，包含人工费、材料费、车辆费、拆装费、保险费、税费及利润等全部费用；</w:t>
            </w:r>
          </w:p>
          <w:p w:rsidR="00A65959" w:rsidRPr="00A65959" w:rsidRDefault="00A65959" w:rsidP="00A65959">
            <w:pPr>
              <w:widowControl/>
              <w:spacing w:line="360" w:lineRule="exact"/>
              <w:jc w:val="left"/>
              <w:rPr>
                <w:rFonts w:ascii="等线" w:eastAsia="等线" w:hAnsi="宋体"/>
                <w:sz w:val="24"/>
                <w:szCs w:val="24"/>
              </w:rPr>
            </w:pPr>
            <w:r w:rsidRPr="00A65959">
              <w:rPr>
                <w:rFonts w:ascii="宋体" w:hAnsi="宋体" w:hint="eastAsia"/>
                <w:szCs w:val="21"/>
              </w:rPr>
              <w:t>2.报价不得超过采购预算，超过预算的按无效报价处理；</w:t>
            </w:r>
          </w:p>
          <w:p w:rsidR="00A65959" w:rsidRPr="00A65959" w:rsidRDefault="00A65959" w:rsidP="00A65959">
            <w:pPr>
              <w:widowControl/>
              <w:spacing w:line="360" w:lineRule="exact"/>
              <w:jc w:val="left"/>
              <w:rPr>
                <w:rFonts w:ascii="等线" w:eastAsia="等线" w:hAnsi="宋体"/>
                <w:sz w:val="24"/>
                <w:szCs w:val="24"/>
              </w:rPr>
            </w:pPr>
            <w:r w:rsidRPr="00A65959">
              <w:rPr>
                <w:rFonts w:ascii="宋体" w:hAnsi="宋体" w:hint="eastAsia"/>
                <w:szCs w:val="21"/>
              </w:rPr>
              <w:t>3.供应商须对采购需求所有内容做出实质性响应。</w:t>
            </w:r>
          </w:p>
        </w:tc>
      </w:tr>
      <w:tr w:rsidR="00A65959" w:rsidRPr="00A65959" w:rsidTr="0025720B">
        <w:tc>
          <w:tcPr>
            <w:tcW w:w="2982" w:type="dxa"/>
            <w:gridSpan w:val="3"/>
            <w:vAlign w:val="center"/>
          </w:tcPr>
          <w:p w:rsidR="00A65959" w:rsidRPr="00A65959" w:rsidRDefault="00A65959" w:rsidP="00A65959">
            <w:pPr>
              <w:spacing w:line="360" w:lineRule="exact"/>
              <w:jc w:val="left"/>
              <w:rPr>
                <w:rFonts w:ascii="宋体" w:hAnsi="宋体"/>
                <w:szCs w:val="21"/>
              </w:rPr>
            </w:pPr>
            <w:r w:rsidRPr="00A65959">
              <w:rPr>
                <w:rFonts w:ascii="宋体" w:hAnsi="宋体" w:cs="宋体" w:hint="eastAsia"/>
                <w:szCs w:val="21"/>
              </w:rPr>
              <w:t>项目验收要求</w:t>
            </w:r>
          </w:p>
        </w:tc>
        <w:tc>
          <w:tcPr>
            <w:tcW w:w="6980" w:type="dxa"/>
            <w:gridSpan w:val="2"/>
            <w:vAlign w:val="center"/>
          </w:tcPr>
          <w:p w:rsidR="00A65959" w:rsidRPr="00A65959" w:rsidRDefault="00A65959" w:rsidP="00A65959">
            <w:pPr>
              <w:widowControl/>
              <w:spacing w:line="360" w:lineRule="exact"/>
              <w:ind w:firstLineChars="200" w:firstLine="400"/>
              <w:jc w:val="left"/>
              <w:rPr>
                <w:rFonts w:ascii="宋体" w:hAnsi="宋体" w:cs="宋体"/>
                <w:szCs w:val="21"/>
              </w:rPr>
            </w:pPr>
            <w:r w:rsidRPr="00A65959">
              <w:rPr>
                <w:rFonts w:ascii="宋体" w:hAnsi="宋体" w:cs="宋体" w:hint="eastAsia"/>
                <w:szCs w:val="21"/>
              </w:rPr>
              <w:t>1.验收过程中所产生的一切费用均</w:t>
            </w:r>
            <w:proofErr w:type="gramStart"/>
            <w:r w:rsidRPr="00A65959">
              <w:rPr>
                <w:rFonts w:ascii="宋体" w:hAnsi="宋体" w:cs="宋体" w:hint="eastAsia"/>
                <w:szCs w:val="21"/>
              </w:rPr>
              <w:t>由</w:t>
            </w:r>
            <w:r w:rsidRPr="00A65959">
              <w:rPr>
                <w:rFonts w:ascii="宋体" w:hAnsi="宋体" w:hint="eastAsia"/>
                <w:szCs w:val="21"/>
              </w:rPr>
              <w:t>成交</w:t>
            </w:r>
            <w:proofErr w:type="gramEnd"/>
            <w:r w:rsidRPr="00A65959">
              <w:rPr>
                <w:rFonts w:ascii="宋体" w:hAnsi="宋体" w:hint="eastAsia"/>
                <w:szCs w:val="21"/>
              </w:rPr>
              <w:t>供应商</w:t>
            </w:r>
            <w:r w:rsidRPr="00A65959">
              <w:rPr>
                <w:rFonts w:ascii="宋体" w:hAnsi="宋体" w:cs="宋体" w:hint="eastAsia"/>
                <w:szCs w:val="21"/>
              </w:rPr>
              <w:t>承担。报价时应考虑相关费用。</w:t>
            </w:r>
          </w:p>
          <w:p w:rsidR="00A65959" w:rsidRPr="00A65959" w:rsidRDefault="00A65959" w:rsidP="00A65959">
            <w:pPr>
              <w:widowControl/>
              <w:spacing w:line="360" w:lineRule="exact"/>
              <w:ind w:firstLineChars="200" w:firstLine="400"/>
              <w:jc w:val="left"/>
              <w:rPr>
                <w:rFonts w:ascii="宋体" w:hAnsi="宋体" w:cs="宋体"/>
                <w:szCs w:val="21"/>
              </w:rPr>
            </w:pPr>
            <w:r w:rsidRPr="00A65959">
              <w:rPr>
                <w:rFonts w:ascii="宋体" w:hAnsi="宋体" w:cs="宋体" w:hint="eastAsia"/>
                <w:szCs w:val="21"/>
              </w:rPr>
              <w:t>2.</w:t>
            </w:r>
            <w:r w:rsidRPr="00A65959">
              <w:rPr>
                <w:rFonts w:ascii="宋体" w:hAnsi="宋体" w:hint="eastAsia"/>
                <w:szCs w:val="21"/>
              </w:rPr>
              <w:t xml:space="preserve"> 成交供应商</w:t>
            </w:r>
            <w:r w:rsidRPr="00A65959">
              <w:rPr>
                <w:rFonts w:ascii="宋体" w:hAnsi="宋体" w:cs="宋体" w:hint="eastAsia"/>
                <w:szCs w:val="21"/>
              </w:rPr>
              <w:t>提供不符合本文件和本合同规定的货物或服务，采购人有权拒绝接受。</w:t>
            </w:r>
          </w:p>
          <w:p w:rsidR="00A65959" w:rsidRPr="00A65959" w:rsidRDefault="00A65959" w:rsidP="00A65959">
            <w:pPr>
              <w:widowControl/>
              <w:spacing w:line="360" w:lineRule="exact"/>
              <w:ind w:firstLineChars="200" w:firstLine="400"/>
              <w:jc w:val="left"/>
              <w:rPr>
                <w:rFonts w:ascii="宋体" w:hAnsi="宋体" w:cs="宋体"/>
                <w:szCs w:val="21"/>
              </w:rPr>
            </w:pPr>
            <w:r w:rsidRPr="00A65959">
              <w:rPr>
                <w:rFonts w:ascii="宋体" w:hAnsi="宋体" w:cs="宋体" w:hint="eastAsia"/>
                <w:szCs w:val="21"/>
              </w:rPr>
              <w:t>3.采购人应当在产品或服务成果提交并安装、测试、检验完后十个工作日内进行验收，逾期不验收的，</w:t>
            </w:r>
            <w:r w:rsidRPr="00A65959">
              <w:rPr>
                <w:rFonts w:ascii="宋体" w:hAnsi="宋体" w:hint="eastAsia"/>
                <w:szCs w:val="21"/>
              </w:rPr>
              <w:t>成交供应商</w:t>
            </w:r>
            <w:r w:rsidRPr="00A65959">
              <w:rPr>
                <w:rFonts w:ascii="宋体" w:hAnsi="宋体" w:cs="宋体" w:hint="eastAsia"/>
                <w:szCs w:val="21"/>
              </w:rPr>
              <w:t>可视同验收合格。验收合格后由双方签署验收单并加盖采购单位公章，双方各执一份。</w:t>
            </w:r>
          </w:p>
          <w:p w:rsidR="00A65959" w:rsidRPr="00A65959" w:rsidRDefault="00A65959" w:rsidP="00A65959">
            <w:pPr>
              <w:spacing w:line="360" w:lineRule="exact"/>
              <w:ind w:firstLineChars="200" w:firstLine="400"/>
              <w:rPr>
                <w:rFonts w:ascii="宋体" w:hAnsi="宋体"/>
                <w:szCs w:val="21"/>
              </w:rPr>
            </w:pPr>
            <w:r w:rsidRPr="00A65959">
              <w:rPr>
                <w:rFonts w:ascii="宋体" w:hAnsi="宋体" w:cs="宋体" w:hint="eastAsia"/>
                <w:szCs w:val="21"/>
              </w:rPr>
              <w:t>4.采购人对验收有异议的，在验收后五个工作日内以书面形式向成交人提出，</w:t>
            </w:r>
            <w:r w:rsidRPr="00A65959">
              <w:rPr>
                <w:rFonts w:ascii="宋体" w:hAnsi="宋体" w:hint="eastAsia"/>
                <w:szCs w:val="21"/>
              </w:rPr>
              <w:t>成交供应商</w:t>
            </w:r>
            <w:r w:rsidRPr="00A65959">
              <w:rPr>
                <w:rFonts w:ascii="宋体" w:hAnsi="宋体" w:cs="宋体" w:hint="eastAsia"/>
                <w:szCs w:val="21"/>
              </w:rPr>
              <w:t>应自收到采购人书面异议后7日内及时予以解决。</w:t>
            </w:r>
          </w:p>
        </w:tc>
      </w:tr>
      <w:tr w:rsidR="00A65959" w:rsidRPr="00A65959" w:rsidTr="0025720B">
        <w:tc>
          <w:tcPr>
            <w:tcW w:w="9962" w:type="dxa"/>
            <w:gridSpan w:val="5"/>
            <w:vAlign w:val="center"/>
          </w:tcPr>
          <w:p w:rsidR="00A65959" w:rsidRPr="00A65959" w:rsidRDefault="00A65959" w:rsidP="00A65959">
            <w:pPr>
              <w:spacing w:line="360" w:lineRule="auto"/>
              <w:rPr>
                <w:rFonts w:ascii="宋体" w:hAnsi="宋体" w:cs="宋体"/>
                <w:szCs w:val="21"/>
              </w:rPr>
            </w:pPr>
            <w:r w:rsidRPr="00A65959">
              <w:rPr>
                <w:rFonts w:ascii="宋体" w:hAnsi="宋体" w:cs="宋体" w:hint="eastAsia"/>
                <w:b/>
                <w:szCs w:val="21"/>
              </w:rPr>
              <w:t>四、其他</w:t>
            </w:r>
          </w:p>
        </w:tc>
      </w:tr>
      <w:tr w:rsidR="00A65959" w:rsidRPr="00A65959" w:rsidTr="0025720B">
        <w:tc>
          <w:tcPr>
            <w:tcW w:w="9962" w:type="dxa"/>
            <w:gridSpan w:val="5"/>
            <w:vAlign w:val="center"/>
          </w:tcPr>
          <w:p w:rsidR="00A65959" w:rsidRPr="00A65959" w:rsidRDefault="00A65959" w:rsidP="00A65959">
            <w:pPr>
              <w:widowControl/>
              <w:spacing w:line="360" w:lineRule="exact"/>
              <w:ind w:firstLineChars="200" w:firstLine="400"/>
              <w:jc w:val="left"/>
              <w:rPr>
                <w:rFonts w:ascii="等线" w:eastAsia="等线" w:hAnsi="宋体"/>
                <w:sz w:val="24"/>
                <w:szCs w:val="24"/>
              </w:rPr>
            </w:pPr>
            <w:r w:rsidRPr="00A65959">
              <w:rPr>
                <w:rFonts w:ascii="宋体" w:hAnsi="宋体" w:hint="eastAsia"/>
                <w:szCs w:val="21"/>
              </w:rPr>
              <w:t>1. 成交供应商在搬迁过程中造成家具设备丢失、损毁或泄密的，须承担相应的法律责任及经济赔偿，采购人有权终止合同并追究其违约责任。</w:t>
            </w:r>
          </w:p>
          <w:p w:rsidR="00A65959" w:rsidRPr="00A65959" w:rsidRDefault="00A65959" w:rsidP="00A65959">
            <w:pPr>
              <w:widowControl/>
              <w:spacing w:line="360" w:lineRule="exact"/>
              <w:ind w:firstLineChars="200" w:firstLine="400"/>
              <w:jc w:val="left"/>
              <w:rPr>
                <w:rFonts w:ascii="等线" w:eastAsia="等线" w:hAnsi="宋体"/>
                <w:sz w:val="24"/>
                <w:szCs w:val="24"/>
              </w:rPr>
            </w:pPr>
            <w:r w:rsidRPr="00A65959">
              <w:rPr>
                <w:rFonts w:ascii="宋体" w:hAnsi="宋体" w:hint="eastAsia"/>
                <w:szCs w:val="21"/>
              </w:rPr>
              <w:t>2.因不可抗力导致无法按期完成的，成交供应商须及时书面通知采购人，双方协商解决。</w:t>
            </w:r>
          </w:p>
          <w:p w:rsidR="00A65959" w:rsidRPr="00A65959" w:rsidRDefault="00A65959" w:rsidP="00A65959">
            <w:pPr>
              <w:widowControl/>
              <w:spacing w:line="360" w:lineRule="exact"/>
              <w:ind w:firstLineChars="200" w:firstLine="400"/>
              <w:jc w:val="left"/>
              <w:rPr>
                <w:rFonts w:ascii="等线" w:eastAsia="等线" w:hAnsi="宋体"/>
                <w:sz w:val="24"/>
                <w:szCs w:val="24"/>
              </w:rPr>
            </w:pPr>
            <w:r w:rsidRPr="00A65959">
              <w:rPr>
                <w:rFonts w:ascii="宋体" w:hAnsi="宋体" w:hint="eastAsia"/>
                <w:szCs w:val="21"/>
              </w:rPr>
              <w:t>3.采购人有权根据实际情况调整搬迁范围及数量，供应商须无条件配合，费用按实际发生量结算。</w:t>
            </w:r>
          </w:p>
        </w:tc>
      </w:tr>
      <w:tr w:rsidR="00A65959" w:rsidRPr="00A65959" w:rsidTr="0025720B">
        <w:tc>
          <w:tcPr>
            <w:tcW w:w="9962" w:type="dxa"/>
            <w:gridSpan w:val="5"/>
            <w:vAlign w:val="center"/>
          </w:tcPr>
          <w:p w:rsidR="00A65959" w:rsidRPr="00A65959" w:rsidRDefault="00A65959" w:rsidP="00A65959">
            <w:pPr>
              <w:spacing w:line="360" w:lineRule="auto"/>
              <w:rPr>
                <w:rFonts w:ascii="宋体" w:hAnsi="宋体" w:cs="宋体"/>
                <w:b/>
                <w:szCs w:val="21"/>
              </w:rPr>
            </w:pPr>
            <w:r w:rsidRPr="00A65959">
              <w:rPr>
                <w:rFonts w:ascii="宋体" w:hAnsi="宋体" w:cs="宋体" w:hint="eastAsia"/>
                <w:b/>
                <w:szCs w:val="21"/>
              </w:rPr>
              <w:t>五、报价表</w:t>
            </w:r>
          </w:p>
        </w:tc>
      </w:tr>
      <w:tr w:rsidR="00A65959" w:rsidRPr="00A65959" w:rsidTr="0025720B">
        <w:tc>
          <w:tcPr>
            <w:tcW w:w="9962" w:type="dxa"/>
            <w:gridSpan w:val="5"/>
            <w:vAlign w:val="center"/>
          </w:tcPr>
          <w:p w:rsidR="00A65959" w:rsidRPr="00A65959" w:rsidRDefault="00A65959" w:rsidP="00A65959">
            <w:pPr>
              <w:spacing w:line="360" w:lineRule="auto"/>
              <w:rPr>
                <w:rFonts w:ascii="宋体" w:hAnsi="宋体" w:cs="宋体"/>
                <w:szCs w:val="21"/>
              </w:rPr>
            </w:pPr>
            <w:r w:rsidRPr="00A65959">
              <w:rPr>
                <w:rFonts w:ascii="宋体" w:hAnsi="宋体" w:cs="宋体" w:hint="eastAsia"/>
                <w:bCs/>
                <w:szCs w:val="21"/>
              </w:rPr>
              <w:t>请供应商根据以上需求，提供详细、完整的服务报价，报价应包含但不限于以下内容</w:t>
            </w:r>
          </w:p>
          <w:tbl>
            <w:tblPr>
              <w:tblStyle w:val="a3"/>
              <w:tblW w:w="11192" w:type="dxa"/>
              <w:tblLook w:val="04A0" w:firstRow="1" w:lastRow="0" w:firstColumn="1" w:lastColumn="0" w:noHBand="0" w:noVBand="1"/>
            </w:tblPr>
            <w:tblGrid>
              <w:gridCol w:w="3212"/>
              <w:gridCol w:w="654"/>
              <w:gridCol w:w="1091"/>
              <w:gridCol w:w="1559"/>
              <w:gridCol w:w="1134"/>
              <w:gridCol w:w="3542"/>
            </w:tblGrid>
            <w:tr w:rsidR="00A65959" w:rsidRPr="00A65959" w:rsidTr="0025720B">
              <w:tc>
                <w:tcPr>
                  <w:tcW w:w="3212" w:type="dxa"/>
                  <w:shd w:val="clear" w:color="auto" w:fill="DCE6F2" w:themeFill="accent1" w:themeFillTint="32"/>
                  <w:vAlign w:val="center"/>
                </w:tcPr>
                <w:p w:rsidR="00A65959" w:rsidRPr="00A65959" w:rsidRDefault="00A65959" w:rsidP="00A65959">
                  <w:pPr>
                    <w:widowControl/>
                    <w:spacing w:line="360" w:lineRule="auto"/>
                    <w:jc w:val="left"/>
                    <w:rPr>
                      <w:rFonts w:ascii="宋体" w:hAnsi="宋体" w:cs="宋体"/>
                      <w:b/>
                      <w:bCs/>
                      <w:szCs w:val="21"/>
                    </w:rPr>
                  </w:pPr>
                  <w:r w:rsidRPr="00A65959">
                    <w:rPr>
                      <w:rFonts w:ascii="宋体" w:hAnsi="宋体" w:cs="宋体" w:hint="eastAsia"/>
                      <w:b/>
                      <w:bCs/>
                      <w:szCs w:val="21"/>
                    </w:rPr>
                    <w:t>报 价 项</w:t>
                  </w:r>
                </w:p>
              </w:tc>
              <w:tc>
                <w:tcPr>
                  <w:tcW w:w="654" w:type="dxa"/>
                  <w:shd w:val="clear" w:color="auto" w:fill="DCE6F2" w:themeFill="accent1" w:themeFillTint="32"/>
                  <w:vAlign w:val="center"/>
                </w:tcPr>
                <w:p w:rsidR="00A65959" w:rsidRPr="00A65959" w:rsidRDefault="00A65959" w:rsidP="00A65959">
                  <w:pPr>
                    <w:widowControl/>
                    <w:spacing w:line="360" w:lineRule="auto"/>
                    <w:jc w:val="center"/>
                    <w:rPr>
                      <w:rFonts w:ascii="宋体" w:hAnsi="宋体" w:cs="宋体"/>
                      <w:b/>
                      <w:bCs/>
                      <w:szCs w:val="21"/>
                    </w:rPr>
                  </w:pPr>
                  <w:r w:rsidRPr="00A65959">
                    <w:rPr>
                      <w:rFonts w:ascii="宋体" w:hAnsi="宋体" w:cs="宋体" w:hint="eastAsia"/>
                      <w:b/>
                      <w:bCs/>
                      <w:szCs w:val="21"/>
                    </w:rPr>
                    <w:t>单位</w:t>
                  </w:r>
                </w:p>
              </w:tc>
              <w:tc>
                <w:tcPr>
                  <w:tcW w:w="1091" w:type="dxa"/>
                  <w:shd w:val="clear" w:color="auto" w:fill="DCE6F2" w:themeFill="accent1" w:themeFillTint="32"/>
                </w:tcPr>
                <w:p w:rsidR="00A65959" w:rsidRPr="00A65959" w:rsidRDefault="00A65959" w:rsidP="00A65959">
                  <w:pPr>
                    <w:widowControl/>
                    <w:spacing w:line="360" w:lineRule="auto"/>
                    <w:jc w:val="center"/>
                    <w:rPr>
                      <w:rFonts w:ascii="宋体" w:hAnsi="宋体" w:cs="宋体"/>
                      <w:b/>
                      <w:bCs/>
                      <w:szCs w:val="21"/>
                    </w:rPr>
                  </w:pPr>
                  <w:r w:rsidRPr="00A65959">
                    <w:rPr>
                      <w:rFonts w:ascii="宋体" w:hAnsi="宋体" w:cs="宋体" w:hint="eastAsia"/>
                      <w:b/>
                      <w:bCs/>
                      <w:szCs w:val="21"/>
                    </w:rPr>
                    <w:t>数量</w:t>
                  </w:r>
                </w:p>
              </w:tc>
              <w:tc>
                <w:tcPr>
                  <w:tcW w:w="1559" w:type="dxa"/>
                  <w:shd w:val="clear" w:color="auto" w:fill="DCE6F2" w:themeFill="accent1" w:themeFillTint="32"/>
                  <w:vAlign w:val="center"/>
                </w:tcPr>
                <w:p w:rsidR="00A65959" w:rsidRPr="00A65959" w:rsidRDefault="00A65959" w:rsidP="00A65959">
                  <w:pPr>
                    <w:widowControl/>
                    <w:spacing w:line="360" w:lineRule="auto"/>
                    <w:jc w:val="center"/>
                    <w:rPr>
                      <w:rFonts w:ascii="宋体" w:hAnsi="宋体" w:cs="宋体"/>
                      <w:b/>
                      <w:bCs/>
                      <w:szCs w:val="21"/>
                    </w:rPr>
                  </w:pPr>
                  <w:r w:rsidRPr="00A65959">
                    <w:rPr>
                      <w:rFonts w:ascii="宋体" w:hAnsi="宋体" w:cs="宋体" w:hint="eastAsia"/>
                      <w:b/>
                      <w:bCs/>
                      <w:szCs w:val="21"/>
                    </w:rPr>
                    <w:t>单价(元)</w:t>
                  </w:r>
                </w:p>
              </w:tc>
              <w:tc>
                <w:tcPr>
                  <w:tcW w:w="1134" w:type="dxa"/>
                  <w:shd w:val="clear" w:color="auto" w:fill="DCE6F2" w:themeFill="accent1" w:themeFillTint="32"/>
                  <w:vAlign w:val="center"/>
                </w:tcPr>
                <w:p w:rsidR="00A65959" w:rsidRPr="00A65959" w:rsidRDefault="00A65959" w:rsidP="00A65959">
                  <w:pPr>
                    <w:widowControl/>
                    <w:spacing w:line="360" w:lineRule="auto"/>
                    <w:jc w:val="center"/>
                    <w:rPr>
                      <w:rFonts w:ascii="宋体" w:hAnsi="宋体" w:cs="宋体"/>
                      <w:b/>
                      <w:bCs/>
                      <w:szCs w:val="21"/>
                    </w:rPr>
                  </w:pPr>
                  <w:r w:rsidRPr="00A65959">
                    <w:rPr>
                      <w:rFonts w:ascii="宋体" w:hAnsi="宋体" w:cs="宋体" w:hint="eastAsia"/>
                      <w:b/>
                      <w:bCs/>
                      <w:szCs w:val="21"/>
                    </w:rPr>
                    <w:t>小计(元)</w:t>
                  </w:r>
                </w:p>
              </w:tc>
              <w:tc>
                <w:tcPr>
                  <w:tcW w:w="3542" w:type="dxa"/>
                  <w:shd w:val="clear" w:color="auto" w:fill="DCE6F2" w:themeFill="accent1" w:themeFillTint="32"/>
                  <w:vAlign w:val="center"/>
                </w:tcPr>
                <w:p w:rsidR="00A65959" w:rsidRPr="00A65959" w:rsidRDefault="00A65959" w:rsidP="00A65959">
                  <w:pPr>
                    <w:widowControl/>
                    <w:spacing w:line="360" w:lineRule="auto"/>
                    <w:jc w:val="left"/>
                    <w:rPr>
                      <w:rFonts w:ascii="宋体" w:hAnsi="宋体" w:cs="宋体"/>
                      <w:b/>
                      <w:bCs/>
                      <w:szCs w:val="21"/>
                    </w:rPr>
                  </w:pPr>
                  <w:r w:rsidRPr="00A65959">
                    <w:rPr>
                      <w:rFonts w:ascii="宋体" w:hAnsi="宋体" w:cs="宋体" w:hint="eastAsia"/>
                      <w:b/>
                      <w:bCs/>
                      <w:szCs w:val="21"/>
                    </w:rPr>
                    <w:t>备 注</w:t>
                  </w: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hint="eastAsia"/>
                      <w:szCs w:val="21"/>
                    </w:rPr>
                    <w:t>旧书架拆、安装</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组</w:t>
                  </w:r>
                </w:p>
              </w:tc>
              <w:tc>
                <w:tcPr>
                  <w:tcW w:w="1091" w:type="dxa"/>
                </w:tcPr>
                <w:p w:rsidR="00A65959" w:rsidRPr="00A65959" w:rsidRDefault="00A65959" w:rsidP="00A65959">
                  <w:pPr>
                    <w:jc w:val="left"/>
                    <w:rPr>
                      <w:rFonts w:ascii="宋体" w:hAnsi="宋体" w:cs="宋体"/>
                      <w:szCs w:val="21"/>
                    </w:rPr>
                  </w:pPr>
                  <w:r w:rsidRPr="00A65959">
                    <w:rPr>
                      <w:rFonts w:ascii="宋体" w:hAnsi="宋体" w:hint="eastAsia"/>
                      <w:szCs w:val="21"/>
                    </w:rPr>
                    <w:t>1742</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报纸支架拆、安装搬迁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组</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28</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proofErr w:type="gramStart"/>
                  <w:r w:rsidRPr="00A65959">
                    <w:rPr>
                      <w:rFonts w:ascii="宋体" w:hAnsi="宋体" w:cs="宋体" w:hint="eastAsia"/>
                      <w:szCs w:val="21"/>
                    </w:rPr>
                    <w:t>现刊四层</w:t>
                  </w:r>
                  <w:proofErr w:type="gramEnd"/>
                  <w:r w:rsidRPr="00A65959">
                    <w:rPr>
                      <w:rFonts w:ascii="宋体" w:hAnsi="宋体" w:cs="宋体" w:hint="eastAsia"/>
                      <w:szCs w:val="21"/>
                    </w:rPr>
                    <w:t>书架拆、安装搬迁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组</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50</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1-6层各楼层书库的书下架搬迁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册</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6</w:t>
                  </w:r>
                  <w:r w:rsidRPr="00A65959">
                    <w:rPr>
                      <w:rFonts w:ascii="宋体" w:hAnsi="宋体" w:cs="宋体" w:hint="eastAsia"/>
                      <w:szCs w:val="21"/>
                    </w:rPr>
                    <w:t>9</w:t>
                  </w:r>
                  <w:r w:rsidRPr="00A65959">
                    <w:rPr>
                      <w:rFonts w:ascii="宋体" w:hAnsi="宋体" w:cs="宋体"/>
                      <w:szCs w:val="21"/>
                    </w:rPr>
                    <w:t>9388</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1-6层各楼层书库的书上架(倒架、调架)</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册</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1</w:t>
                  </w:r>
                  <w:r w:rsidRPr="00A65959">
                    <w:rPr>
                      <w:rFonts w:ascii="宋体" w:hAnsi="宋体" w:cs="宋体" w:hint="eastAsia"/>
                      <w:szCs w:val="21"/>
                    </w:rPr>
                    <w:t>2</w:t>
                  </w:r>
                  <w:r w:rsidRPr="00A65959">
                    <w:rPr>
                      <w:rFonts w:ascii="宋体" w:hAnsi="宋体" w:cs="宋体"/>
                      <w:szCs w:val="21"/>
                    </w:rPr>
                    <w:t>04028</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1—7层四人阅览桌椅搬迁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套</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185</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lastRenderedPageBreak/>
                    <w:t>1—7单人阅览桌椅搬迁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套</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139</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1—7层电脑搬迁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台</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432</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1—7层双人电脑桌椅搬迁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套</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232</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1—7层单人电脑桌椅搬迁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套</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szCs w:val="21"/>
                    </w:rPr>
                    <w:t>50</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7层楼办公室所有家具（会议桌椅、办公桌椅、沙发、茶几、文件柜、电脑，机房精密空调、讲台、UPS、电池箱、机柜、打包机、电视机、便携式投影与幕布、电子防盗窃监测机、电涌保护器、复印机、风扇玻璃屏风、字画拆、安装等等图书馆所有办公用品家具）搬迁</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宋体" w:cs="宋体" w:hint="eastAsia"/>
                      <w:szCs w:val="21"/>
                    </w:rPr>
                    <w:t>台</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967</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Calibri" w:hint="eastAsia"/>
                      <w:szCs w:val="21"/>
                    </w:rPr>
                    <w:t>综合档案及档案柜搬迁费（</w:t>
                  </w:r>
                  <w:proofErr w:type="gramStart"/>
                  <w:r w:rsidRPr="00A65959">
                    <w:rPr>
                      <w:rFonts w:ascii="宋体" w:hAnsi="Calibri" w:hint="eastAsia"/>
                      <w:szCs w:val="21"/>
                    </w:rPr>
                    <w:t>含下架</w:t>
                  </w:r>
                  <w:proofErr w:type="gramEnd"/>
                  <w:r w:rsidRPr="00A65959">
                    <w:rPr>
                      <w:rFonts w:ascii="宋体" w:hAnsi="Calibri" w:hint="eastAsia"/>
                      <w:szCs w:val="21"/>
                    </w:rPr>
                    <w:t>、打包、搬运、拆装、上架等全流程服务）</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Calibri" w:hint="eastAsia"/>
                      <w:szCs w:val="21"/>
                    </w:rPr>
                    <w:t>项</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Calibri" w:hint="eastAsia"/>
                      <w:szCs w:val="21"/>
                    </w:rPr>
                    <w:t>人事档案搬迁费（</w:t>
                  </w:r>
                  <w:proofErr w:type="gramStart"/>
                  <w:r w:rsidRPr="00A65959">
                    <w:rPr>
                      <w:rFonts w:ascii="宋体" w:hAnsi="Calibri" w:hint="eastAsia"/>
                      <w:szCs w:val="21"/>
                    </w:rPr>
                    <w:t>含下架</w:t>
                  </w:r>
                  <w:proofErr w:type="gramEnd"/>
                  <w:r w:rsidRPr="00A65959">
                    <w:rPr>
                      <w:rFonts w:ascii="宋体" w:hAnsi="Calibri" w:hint="eastAsia"/>
                      <w:szCs w:val="21"/>
                    </w:rPr>
                    <w:t>、打包、搬运、押运、上架等全流程服务）</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Calibri" w:hint="eastAsia"/>
                      <w:szCs w:val="21"/>
                    </w:rPr>
                    <w:t>项</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Calibri" w:hint="eastAsia"/>
                      <w:szCs w:val="21"/>
                    </w:rPr>
                    <w:t>办公家具及设备搬迁费（含防护、搬运、拆装、运输等）</w:t>
                  </w:r>
                </w:p>
              </w:tc>
              <w:tc>
                <w:tcPr>
                  <w:tcW w:w="654" w:type="dxa"/>
                </w:tcPr>
                <w:p w:rsidR="00A65959" w:rsidRPr="00A65959" w:rsidRDefault="00A65959" w:rsidP="00A65959">
                  <w:pPr>
                    <w:widowControl/>
                    <w:spacing w:line="360" w:lineRule="auto"/>
                    <w:jc w:val="center"/>
                    <w:rPr>
                      <w:rFonts w:ascii="宋体" w:hAnsi="宋体" w:cs="宋体"/>
                      <w:szCs w:val="21"/>
                    </w:rPr>
                  </w:pPr>
                  <w:r w:rsidRPr="00A65959">
                    <w:rPr>
                      <w:rFonts w:ascii="宋体" w:hAnsi="Calibri" w:hint="eastAsia"/>
                      <w:szCs w:val="21"/>
                    </w:rPr>
                    <w:t>项</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Calibri"/>
                      <w:szCs w:val="21"/>
                    </w:rPr>
                  </w:pPr>
                  <w:r w:rsidRPr="00A65959">
                    <w:rPr>
                      <w:rFonts w:ascii="宋体" w:hAnsi="宋体" w:hint="eastAsia"/>
                      <w:szCs w:val="21"/>
                    </w:rPr>
                    <w:t>包装材料及辅料费</w:t>
                  </w:r>
                </w:p>
              </w:tc>
              <w:tc>
                <w:tcPr>
                  <w:tcW w:w="654" w:type="dxa"/>
                </w:tcPr>
                <w:p w:rsidR="00A65959" w:rsidRPr="00A65959" w:rsidRDefault="00A65959" w:rsidP="00A65959">
                  <w:pPr>
                    <w:widowControl/>
                    <w:spacing w:line="360" w:lineRule="auto"/>
                    <w:jc w:val="center"/>
                    <w:rPr>
                      <w:rFonts w:ascii="宋体" w:hAnsi="Calibri"/>
                      <w:szCs w:val="21"/>
                    </w:rPr>
                  </w:pPr>
                  <w:r w:rsidRPr="00A65959">
                    <w:rPr>
                      <w:rFonts w:ascii="宋体" w:hAnsi="宋体" w:hint="eastAsia"/>
                      <w:szCs w:val="21"/>
                    </w:rPr>
                    <w:t>项</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Calibri"/>
                      <w:szCs w:val="21"/>
                    </w:rPr>
                  </w:pPr>
                  <w:r w:rsidRPr="00A65959">
                    <w:rPr>
                      <w:rFonts w:ascii="宋体" w:hAnsi="宋体" w:hint="eastAsia"/>
                      <w:szCs w:val="21"/>
                    </w:rPr>
                    <w:t>其他费用（保险、税费等）</w:t>
                  </w:r>
                </w:p>
              </w:tc>
              <w:tc>
                <w:tcPr>
                  <w:tcW w:w="654" w:type="dxa"/>
                </w:tcPr>
                <w:p w:rsidR="00A65959" w:rsidRPr="00A65959" w:rsidRDefault="00A65959" w:rsidP="00A65959">
                  <w:pPr>
                    <w:widowControl/>
                    <w:spacing w:line="360" w:lineRule="auto"/>
                    <w:jc w:val="center"/>
                    <w:rPr>
                      <w:rFonts w:ascii="宋体" w:hAnsi="Calibri"/>
                      <w:szCs w:val="21"/>
                    </w:rPr>
                  </w:pPr>
                  <w:r w:rsidRPr="00A65959">
                    <w:rPr>
                      <w:rFonts w:ascii="宋体" w:hAnsi="宋体" w:hint="eastAsia"/>
                      <w:szCs w:val="21"/>
                    </w:rPr>
                    <w:t>项</w:t>
                  </w:r>
                </w:p>
              </w:tc>
              <w:tc>
                <w:tcPr>
                  <w:tcW w:w="1091"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1</w:t>
                  </w: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p>
              </w:tc>
            </w:tr>
            <w:tr w:rsidR="00A65959" w:rsidRPr="00A65959" w:rsidTr="0025720B">
              <w:tc>
                <w:tcPr>
                  <w:tcW w:w="3212" w:type="dxa"/>
                </w:tcPr>
                <w:p w:rsidR="00A65959" w:rsidRPr="00A65959" w:rsidRDefault="00A65959" w:rsidP="00A65959">
                  <w:pPr>
                    <w:widowControl/>
                    <w:spacing w:line="360" w:lineRule="auto"/>
                    <w:jc w:val="left"/>
                    <w:rPr>
                      <w:rFonts w:ascii="宋体" w:hAnsi="宋体" w:cs="宋体"/>
                      <w:szCs w:val="21"/>
                    </w:rPr>
                  </w:pPr>
                  <w:r w:rsidRPr="00A65959">
                    <w:rPr>
                      <w:rFonts w:ascii="宋体" w:hAnsi="宋体" w:cs="宋体" w:hint="eastAsia"/>
                      <w:szCs w:val="21"/>
                    </w:rPr>
                    <w:t>合计总价（人民币元）</w:t>
                  </w:r>
                </w:p>
              </w:tc>
              <w:tc>
                <w:tcPr>
                  <w:tcW w:w="654" w:type="dxa"/>
                </w:tcPr>
                <w:p w:rsidR="00A65959" w:rsidRPr="00A65959" w:rsidRDefault="00A65959" w:rsidP="00A65959">
                  <w:pPr>
                    <w:widowControl/>
                    <w:spacing w:line="360" w:lineRule="auto"/>
                    <w:jc w:val="center"/>
                    <w:rPr>
                      <w:rFonts w:ascii="宋体" w:hAnsi="宋体" w:cs="宋体"/>
                      <w:szCs w:val="21"/>
                    </w:rPr>
                  </w:pPr>
                </w:p>
              </w:tc>
              <w:tc>
                <w:tcPr>
                  <w:tcW w:w="1091" w:type="dxa"/>
                </w:tcPr>
                <w:p w:rsidR="00A65959" w:rsidRPr="00A65959" w:rsidRDefault="00A65959" w:rsidP="00A65959">
                  <w:pPr>
                    <w:widowControl/>
                    <w:spacing w:line="360" w:lineRule="auto"/>
                    <w:jc w:val="left"/>
                    <w:rPr>
                      <w:rFonts w:ascii="宋体" w:hAnsi="宋体" w:cs="宋体"/>
                      <w:szCs w:val="21"/>
                    </w:rPr>
                  </w:pPr>
                </w:p>
              </w:tc>
              <w:tc>
                <w:tcPr>
                  <w:tcW w:w="1559" w:type="dxa"/>
                </w:tcPr>
                <w:p w:rsidR="00A65959" w:rsidRPr="00A65959" w:rsidRDefault="00A65959" w:rsidP="00A65959">
                  <w:pPr>
                    <w:widowControl/>
                    <w:spacing w:line="360" w:lineRule="auto"/>
                    <w:jc w:val="left"/>
                    <w:rPr>
                      <w:rFonts w:ascii="宋体" w:hAnsi="宋体" w:cs="宋体"/>
                      <w:szCs w:val="21"/>
                    </w:rPr>
                  </w:pPr>
                </w:p>
              </w:tc>
              <w:tc>
                <w:tcPr>
                  <w:tcW w:w="1134" w:type="dxa"/>
                </w:tcPr>
                <w:p w:rsidR="00A65959" w:rsidRPr="00A65959" w:rsidRDefault="00A65959" w:rsidP="00A65959">
                  <w:pPr>
                    <w:widowControl/>
                    <w:spacing w:line="360" w:lineRule="auto"/>
                    <w:jc w:val="left"/>
                    <w:rPr>
                      <w:rFonts w:ascii="宋体" w:hAnsi="宋体" w:cs="宋体"/>
                      <w:szCs w:val="21"/>
                    </w:rPr>
                  </w:pPr>
                </w:p>
              </w:tc>
              <w:tc>
                <w:tcPr>
                  <w:tcW w:w="3542" w:type="dxa"/>
                </w:tcPr>
                <w:p w:rsidR="00A65959" w:rsidRPr="00A65959" w:rsidRDefault="00A65959" w:rsidP="00A65959">
                  <w:pPr>
                    <w:spacing w:line="360" w:lineRule="exact"/>
                    <w:rPr>
                      <w:rFonts w:ascii="宋体" w:hAnsi="宋体" w:cs="宋体"/>
                      <w:szCs w:val="21"/>
                    </w:rPr>
                  </w:pPr>
                  <w:r w:rsidRPr="00A65959">
                    <w:rPr>
                      <w:rFonts w:ascii="宋体" w:hAnsi="宋体" w:cs="宋体" w:hint="eastAsia"/>
                      <w:szCs w:val="21"/>
                    </w:rPr>
                    <w:t>（此为最终含税报价）</w:t>
                  </w:r>
                </w:p>
              </w:tc>
            </w:tr>
          </w:tbl>
          <w:p w:rsidR="00A65959" w:rsidRPr="00A65959" w:rsidRDefault="00A65959" w:rsidP="00A65959">
            <w:pPr>
              <w:spacing w:line="360" w:lineRule="auto"/>
              <w:rPr>
                <w:rFonts w:ascii="宋体" w:hAnsi="宋体" w:cs="宋体"/>
                <w:szCs w:val="21"/>
              </w:rPr>
            </w:pPr>
          </w:p>
        </w:tc>
      </w:tr>
      <w:tr w:rsidR="00A65959" w:rsidRPr="00A65959" w:rsidTr="0025720B">
        <w:tc>
          <w:tcPr>
            <w:tcW w:w="9962" w:type="dxa"/>
            <w:gridSpan w:val="5"/>
            <w:vAlign w:val="center"/>
          </w:tcPr>
          <w:p w:rsidR="00A65959" w:rsidRPr="00A65959" w:rsidRDefault="00A65959" w:rsidP="00A65959">
            <w:pPr>
              <w:spacing w:line="360" w:lineRule="auto"/>
              <w:rPr>
                <w:rFonts w:ascii="宋体" w:hAnsi="宋体" w:cs="宋体"/>
                <w:szCs w:val="21"/>
              </w:rPr>
            </w:pPr>
            <w:r w:rsidRPr="00A65959">
              <w:rPr>
                <w:rFonts w:ascii="宋体" w:hAnsi="宋体" w:cs="宋体" w:hint="eastAsia"/>
                <w:b/>
                <w:bCs/>
                <w:szCs w:val="21"/>
              </w:rPr>
              <w:lastRenderedPageBreak/>
              <w:t>六、成交规则</w:t>
            </w:r>
          </w:p>
        </w:tc>
      </w:tr>
      <w:tr w:rsidR="00A65959" w:rsidRPr="00A65959" w:rsidTr="0025720B">
        <w:tc>
          <w:tcPr>
            <w:tcW w:w="9962" w:type="dxa"/>
            <w:gridSpan w:val="5"/>
            <w:vAlign w:val="center"/>
          </w:tcPr>
          <w:p w:rsidR="00A65959" w:rsidRPr="00A65959" w:rsidRDefault="00A65959" w:rsidP="00A65959">
            <w:pPr>
              <w:spacing w:line="360" w:lineRule="auto"/>
              <w:rPr>
                <w:rFonts w:ascii="宋体" w:hAnsi="宋体" w:cs="宋体"/>
                <w:b/>
                <w:bCs/>
                <w:szCs w:val="21"/>
              </w:rPr>
            </w:pPr>
            <w:r w:rsidRPr="00A65959">
              <w:rPr>
                <w:rFonts w:ascii="宋体" w:hAnsi="宋体" w:cs="宋体" w:hint="eastAsia"/>
                <w:szCs w:val="21"/>
              </w:rPr>
              <w:t>响应文件按照本项目全部要求提供材料且打分最高的供应商为成交供应商。</w:t>
            </w:r>
          </w:p>
        </w:tc>
      </w:tr>
    </w:tbl>
    <w:p w:rsidR="00A65959" w:rsidRPr="00A65959" w:rsidRDefault="00A65959" w:rsidP="00A65959">
      <w:pPr>
        <w:rPr>
          <w:rFonts w:ascii="仿宋" w:eastAsia="仿宋" w:hAnsi="仿宋" w:cs="Times New Roman"/>
          <w:sz w:val="28"/>
          <w:szCs w:val="28"/>
        </w:rPr>
      </w:pPr>
    </w:p>
    <w:p w:rsidR="00A65959" w:rsidRPr="00A65959" w:rsidRDefault="00A65959" w:rsidP="00A65959">
      <w:pPr>
        <w:rPr>
          <w:rFonts w:ascii="仿宋" w:eastAsia="仿宋" w:hAnsi="仿宋" w:cs="Times New Roman"/>
          <w:sz w:val="28"/>
          <w:szCs w:val="28"/>
        </w:rPr>
      </w:pPr>
    </w:p>
    <w:p w:rsidR="00A65959" w:rsidRPr="00A65959" w:rsidRDefault="00A65959" w:rsidP="00A65959">
      <w:pPr>
        <w:rPr>
          <w:rFonts w:ascii="仿宋" w:eastAsia="仿宋" w:hAnsi="仿宋" w:cs="Times New Roman"/>
          <w:sz w:val="28"/>
          <w:szCs w:val="28"/>
        </w:rPr>
      </w:pPr>
    </w:p>
    <w:p w:rsidR="009F7326" w:rsidRPr="00A65959" w:rsidRDefault="00A65959">
      <w:pPr>
        <w:rPr>
          <w:rFonts w:ascii="仿宋" w:eastAsia="仿宋" w:hAnsi="仿宋" w:cs="Times New Roman"/>
          <w:sz w:val="28"/>
          <w:szCs w:val="28"/>
        </w:rPr>
      </w:pPr>
      <w:r w:rsidRPr="00A65959">
        <w:rPr>
          <w:rFonts w:ascii="仿宋" w:eastAsia="仿宋" w:hAnsi="仿宋" w:cs="Times New Roman" w:hint="eastAsia"/>
          <w:sz w:val="28"/>
          <w:szCs w:val="28"/>
        </w:rPr>
        <w:br w:type="page"/>
      </w:r>
      <w:bookmarkStart w:id="2" w:name="_GoBack"/>
      <w:bookmarkEnd w:id="2"/>
    </w:p>
    <w:sectPr w:rsidR="009F7326" w:rsidRPr="00A6595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w:altName w:val="Arial Unicode MS"/>
    <w:charset w:val="86"/>
    <w:family w:val="auto"/>
    <w:pitch w:val="default"/>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959"/>
    <w:rsid w:val="009F7326"/>
    <w:rsid w:val="00A65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A6595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A6595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1011</Words>
  <Characters>5763</Characters>
  <Application>Microsoft Office Word</Application>
  <DocSecurity>0</DocSecurity>
  <Lines>48</Lines>
  <Paragraphs>13</Paragraphs>
  <ScaleCrop>false</ScaleCrop>
  <Company>微软中国</Company>
  <LinksUpToDate>false</LinksUpToDate>
  <CharactersWithSpaces>6761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唐桑</dc:creator>
  <cp:lastModifiedBy>唐桑</cp:lastModifiedBy>
  <cp:revision>1</cp:revision>
  <dcterms:created xsi:type="dcterms:W3CDTF">2026-07-02T08:36:00Z</dcterms:created>
  <dcterms:modified xsi:type="dcterms:W3CDTF">2026-07-02T08:37:00Z</dcterms:modified>
</cp:coreProperties>
</file>