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/>
        </w:rPr>
      </w:pPr>
      <w:r>
        <w:rPr>
          <w:rFonts w:ascii="黑体" w:hAnsi="黑体" w:eastAsia="黑体" w:cs="宋体"/>
          <w:b/>
          <w:bCs/>
          <w:color w:val="000000"/>
          <w:sz w:val="32"/>
          <w:szCs w:val="32"/>
          <w14:ligatures w14:val="none"/>
        </w:rPr>
        <w:t>附件3</w:t>
      </w:r>
    </w:p>
    <w:p>
      <w:pPr>
        <w:widowControl/>
        <w:jc w:val="center"/>
        <w:rPr>
          <w:rFonts w:hint="eastAsia" w:ascii="宋体" w:hAnsi="宋体" w:eastAsia="宋体" w:cs="宋体"/>
          <w:b/>
          <w:bCs/>
          <w:color w:val="000000"/>
          <w:sz w:val="32"/>
          <w:szCs w:val="32"/>
          <w14:ligatures w14:val="none"/>
        </w:rPr>
      </w:pPr>
      <w:r>
        <w:rPr>
          <w:rFonts w:ascii="宋体" w:hAnsi="宋体" w:eastAsia="宋体" w:cs="宋体"/>
          <w:b/>
          <w:bCs/>
          <w:color w:val="000000"/>
          <w:sz w:val="32"/>
          <w:szCs w:val="32"/>
          <w14:ligatures w14:val="none"/>
        </w:rPr>
        <w:t>报价明细表</w:t>
      </w:r>
    </w:p>
    <w:p>
      <w:pPr>
        <w:spacing w:line="400" w:lineRule="exact"/>
        <w:rPr>
          <w:rFonts w:hint="eastAsia" w:ascii="宋体" w:hAnsi="宋体" w:eastAsia="宋体" w:cs="Times New Roman"/>
          <w:b/>
          <w:bCs/>
          <w:szCs w:val="24"/>
          <w14:ligatures w14:val="none"/>
        </w:rPr>
      </w:pPr>
      <w:r>
        <w:rPr>
          <w:rFonts w:ascii="宋体" w:hAnsi="宋体" w:eastAsia="宋体" w:cs="Times New Roman"/>
          <w:b/>
          <w:bCs/>
          <w:szCs w:val="24"/>
          <w14:ligatures w14:val="none"/>
        </w:rPr>
        <w:t>说明：</w:t>
      </w:r>
    </w:p>
    <w:p>
      <w:pPr>
        <w:numPr>
          <w:ilvl w:val="0"/>
          <w:numId w:val="1"/>
        </w:numPr>
        <w:tabs>
          <w:tab w:val="clear" w:pos="720"/>
        </w:tabs>
        <w:spacing w:line="400" w:lineRule="exact"/>
        <w:ind w:left="0" w:firstLine="0"/>
        <w:rPr>
          <w:rFonts w:hint="eastAsia" w:ascii="宋体" w:hAnsi="宋体" w:eastAsia="宋体" w:cs="Times New Roman"/>
          <w:b/>
          <w:bCs/>
          <w:szCs w:val="24"/>
          <w14:ligatures w14:val="none"/>
        </w:rPr>
      </w:pPr>
      <w:r>
        <w:rPr>
          <w:rFonts w:ascii="宋体" w:hAnsi="宋体" w:eastAsia="宋体" w:cs="Times New Roman"/>
          <w:b/>
          <w:bCs/>
          <w:szCs w:val="24"/>
          <w14:ligatures w14:val="none"/>
        </w:rPr>
        <w:t>本表为报价核心文件，必须逐项填写，并完全响应附件1中的技术要求。</w:t>
      </w:r>
    </w:p>
    <w:p>
      <w:pPr>
        <w:numPr>
          <w:ilvl w:val="0"/>
          <w:numId w:val="1"/>
        </w:numPr>
        <w:tabs>
          <w:tab w:val="clear" w:pos="720"/>
        </w:tabs>
        <w:spacing w:line="400" w:lineRule="exact"/>
        <w:ind w:left="0" w:firstLine="0"/>
        <w:rPr>
          <w:rFonts w:hint="eastAsia" w:ascii="宋体" w:hAnsi="宋体" w:eastAsia="宋体" w:cs="Times New Roman"/>
          <w:b/>
          <w:bCs/>
          <w:szCs w:val="24"/>
          <w14:ligatures w14:val="none"/>
        </w:rPr>
      </w:pPr>
      <w:r>
        <w:rPr>
          <w:rFonts w:ascii="宋体" w:hAnsi="宋体" w:eastAsia="宋体" w:cs="Times New Roman"/>
          <w:b/>
          <w:bCs/>
          <w:szCs w:val="24"/>
          <w14:ligatures w14:val="none"/>
        </w:rPr>
        <w:t>报价人必须承诺为其提供的服务承担全部法律责任。</w:t>
      </w:r>
    </w:p>
    <w:p>
      <w:pPr>
        <w:numPr>
          <w:ilvl w:val="0"/>
          <w:numId w:val="1"/>
        </w:numPr>
        <w:tabs>
          <w:tab w:val="clear" w:pos="720"/>
        </w:tabs>
        <w:spacing w:line="400" w:lineRule="exact"/>
        <w:ind w:left="0" w:firstLine="0"/>
        <w:rPr>
          <w:rFonts w:hint="eastAsia"/>
        </w:rPr>
      </w:pPr>
      <w:r>
        <w:rPr>
          <w:rFonts w:ascii="宋体" w:hAnsi="宋体" w:eastAsia="宋体" w:cs="Times New Roman"/>
          <w:b/>
          <w:bCs/>
          <w:szCs w:val="24"/>
          <w14:ligatures w14:val="none"/>
        </w:rPr>
        <w:t>本章中带“▲”条款为实质性内容要求，投标时必须满足</w:t>
      </w:r>
      <w:r>
        <w:t>。</w:t>
      </w:r>
      <w:bookmarkStart w:id="0" w:name="_GoBack"/>
      <w:bookmarkEnd w:id="0"/>
    </w:p>
    <w:p>
      <w:pPr>
        <w:numPr>
          <w:ilvl w:val="0"/>
          <w:numId w:val="2"/>
        </w:numPr>
        <w:rPr>
          <w:rFonts w:hint="eastAsia" w:ascii="宋体" w:hAnsi="宋体" w:eastAsia="宋体" w:cs="宋体"/>
          <w:b/>
          <w:bCs/>
          <w:sz w:val="32"/>
          <w:szCs w:val="32"/>
          <w:highlight w:val="none"/>
          <w:lang w:val="en-US" w:eastAsia="zh-CN"/>
        </w:rPr>
      </w:pPr>
      <w:r>
        <w:rPr>
          <w:b/>
          <w:bCs/>
        </w:rPr>
        <w:t>服务报价明细</w:t>
      </w:r>
    </w:p>
    <w:tbl>
      <w:tblPr>
        <w:tblStyle w:val="4"/>
        <w:tblW w:w="855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7"/>
        <w:gridCol w:w="2404"/>
        <w:gridCol w:w="521"/>
        <w:gridCol w:w="507"/>
        <w:gridCol w:w="1284"/>
        <w:gridCol w:w="242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1407" w:type="dxa"/>
            <w:tcBorders>
              <w:tl2br w:val="nil"/>
              <w:tr2bl w:val="nil"/>
            </w:tcBorders>
            <w:shd w:val="clear" w:color="auto" w:fill="D9E1F4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shd w:val="clear" w:color="auto" w:fill="auto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项目名称</w:t>
            </w:r>
          </w:p>
        </w:tc>
        <w:tc>
          <w:tcPr>
            <w:tcW w:w="2404" w:type="dxa"/>
            <w:tcBorders>
              <w:tl2br w:val="nil"/>
              <w:tr2bl w:val="nil"/>
            </w:tcBorders>
            <w:shd w:val="clear" w:color="auto" w:fill="D9E1F4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/>
              </w:rPr>
              <w:t>报价包含内容</w:t>
            </w:r>
          </w:p>
        </w:tc>
        <w:tc>
          <w:tcPr>
            <w:tcW w:w="521" w:type="dxa"/>
            <w:tcBorders>
              <w:tl2br w:val="nil"/>
              <w:tr2bl w:val="nil"/>
            </w:tcBorders>
            <w:shd w:val="clear" w:color="auto" w:fill="D9E1F4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单位</w:t>
            </w:r>
          </w:p>
        </w:tc>
        <w:tc>
          <w:tcPr>
            <w:tcW w:w="507" w:type="dxa"/>
            <w:tcBorders>
              <w:tl2br w:val="nil"/>
              <w:tr2bl w:val="nil"/>
            </w:tcBorders>
            <w:shd w:val="clear" w:color="auto" w:fill="D9E1F4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数量</w:t>
            </w:r>
          </w:p>
        </w:tc>
        <w:tc>
          <w:tcPr>
            <w:tcW w:w="1284" w:type="dxa"/>
            <w:tcBorders>
              <w:tl2br w:val="nil"/>
              <w:tr2bl w:val="nil"/>
            </w:tcBorders>
            <w:shd w:val="clear" w:color="auto" w:fill="D9E1F4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金额（元）</w:t>
            </w:r>
          </w:p>
        </w:tc>
        <w:tc>
          <w:tcPr>
            <w:tcW w:w="2428" w:type="dxa"/>
            <w:tcBorders>
              <w:tl2br w:val="nil"/>
              <w:tr2bl w:val="nil"/>
            </w:tcBorders>
            <w:shd w:val="clear" w:color="auto" w:fill="D9E1F4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备注说明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40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学校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</w:rPr>
              <w:t>两校区绿化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社会化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</w:rPr>
              <w:t>养护服务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项目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养护期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</w:rPr>
              <w:t>2个月）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240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  <w:t>包含本次 2 个月短期绿化养护服务的全部包干费用，具体涵盖：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  <w:t>1. 人员经费：所有养护作业人员、管理人员、技术人员的工资、社保、福利、加班等全部人力成本；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  <w:t>2. 设备与耗材费：园林机械租赁 / 使用、燃油、耗材、维修，养护手工工具、个人劳保、安全防护用具等全部相关费用；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  <w:t>3. 大型机具使用费：大型树木修剪、移植所需吊车等机具的全部台班、司机、燃油等费用；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  <w:t>4. 管理费、税金等所有相关费用；</w:t>
            </w:r>
          </w:p>
        </w:tc>
        <w:tc>
          <w:tcPr>
            <w:tcW w:w="52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项</w:t>
            </w:r>
          </w:p>
        </w:tc>
        <w:tc>
          <w:tcPr>
            <w:tcW w:w="50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128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242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  <w:t>本项目总价上限 96000 元（大写：人民币玖万陆仟元整），供应商投标报价不得超过该上限，否则按无效投标处理。本报价为一次性包干总价，包含全部履约风险。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6123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合计：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single"/>
                <w:lang w:val="en-US" w:eastAsia="zh-CN" w:bidi="ar"/>
              </w:rPr>
              <w:t xml:space="preserve">     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元   （大写：    ）</w:t>
            </w:r>
          </w:p>
        </w:tc>
        <w:tc>
          <w:tcPr>
            <w:tcW w:w="242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2个月服务期费用</w:t>
            </w:r>
          </w:p>
        </w:tc>
      </w:tr>
    </w:tbl>
    <w:p>
      <w:pPr>
        <w:ind w:right="-197" w:rightChars="-94"/>
        <w:rPr>
          <w:rFonts w:hint="eastAsia" w:ascii="宋体" w:hAnsi="宋体" w:cs="宋体"/>
          <w:b/>
          <w:color w:val="000000"/>
          <w:sz w:val="28"/>
          <w:szCs w:val="28"/>
        </w:rPr>
      </w:pPr>
      <w:r>
        <w:rPr>
          <w:rFonts w:hint="eastAsia" w:ascii="宋体" w:hAnsi="宋体" w:cs="宋体"/>
          <w:b/>
          <w:color w:val="000000"/>
          <w:sz w:val="28"/>
          <w:szCs w:val="28"/>
        </w:rPr>
        <w:t>我公司承诺：我公司已阅知此项目的所有采购需求，对此项目的技术、商务及其他要求完全响应，并已按要求给出完整、合理、最优的报价。</w:t>
      </w:r>
    </w:p>
    <w:p>
      <w:pPr>
        <w:rPr>
          <w:rFonts w:ascii="Arial" w:hAnsi="Arial" w:cs="Arial"/>
          <w:sz w:val="28"/>
          <w:szCs w:val="28"/>
        </w:rPr>
      </w:pPr>
      <w:r>
        <w:rPr>
          <w:rFonts w:hint="eastAsia" w:ascii="Arial" w:hAnsi="Arial" w:cs="Arial"/>
          <w:sz w:val="28"/>
          <w:szCs w:val="28"/>
        </w:rPr>
        <w:t>报价人：                           （公章）</w:t>
      </w:r>
    </w:p>
    <w:p>
      <w:pPr>
        <w:rPr>
          <w:rFonts w:ascii="Arial" w:hAnsi="Arial" w:cs="Arial"/>
          <w:sz w:val="28"/>
          <w:szCs w:val="28"/>
        </w:rPr>
      </w:pPr>
      <w:r>
        <w:rPr>
          <w:rFonts w:hint="eastAsia" w:ascii="Arial" w:hAnsi="Arial" w:cs="Arial"/>
          <w:sz w:val="28"/>
          <w:szCs w:val="28"/>
        </w:rPr>
        <w:t>法定代表人或委托代理人：           （签字或签章）</w:t>
      </w:r>
    </w:p>
    <w:p>
      <w:pPr>
        <w:rPr>
          <w:rFonts w:ascii="Arial" w:hAnsi="Arial" w:cs="Arial"/>
          <w:sz w:val="28"/>
          <w:szCs w:val="28"/>
        </w:rPr>
      </w:pPr>
      <w:r>
        <w:rPr>
          <w:rFonts w:hint="eastAsia" w:ascii="Arial" w:hAnsi="Arial" w:cs="Arial"/>
          <w:sz w:val="28"/>
          <w:szCs w:val="28"/>
        </w:rPr>
        <w:t>开户银行名称：</w:t>
      </w:r>
      <w:r>
        <w:rPr>
          <w:rFonts w:hint="eastAsia" w:ascii="Arial" w:hAnsi="Arial" w:cs="Arial"/>
          <w:sz w:val="28"/>
          <w:szCs w:val="28"/>
        </w:rPr>
        <w:tab/>
      </w:r>
      <w:r>
        <w:rPr>
          <w:rFonts w:hint="eastAsia" w:ascii="Arial" w:hAnsi="Arial" w:cs="Arial"/>
          <w:sz w:val="28"/>
          <w:szCs w:val="28"/>
        </w:rPr>
        <w:t xml:space="preserve">                  </w:t>
      </w:r>
    </w:p>
    <w:p>
      <w:pPr>
        <w:rPr>
          <w:rFonts w:ascii="Arial" w:hAnsi="Arial" w:cs="Arial"/>
          <w:sz w:val="28"/>
          <w:szCs w:val="28"/>
        </w:rPr>
      </w:pPr>
      <w:r>
        <w:rPr>
          <w:rFonts w:hint="eastAsia" w:ascii="Arial" w:hAnsi="Arial" w:cs="Arial"/>
          <w:sz w:val="28"/>
          <w:szCs w:val="28"/>
        </w:rPr>
        <w:t>开户银行账号：</w:t>
      </w:r>
      <w:r>
        <w:rPr>
          <w:rFonts w:hint="eastAsia" w:ascii="Arial" w:hAnsi="Arial" w:cs="Arial"/>
          <w:sz w:val="28"/>
          <w:szCs w:val="28"/>
        </w:rPr>
        <w:tab/>
      </w:r>
      <w:r>
        <w:rPr>
          <w:rFonts w:hint="eastAsia" w:ascii="Arial" w:hAnsi="Arial" w:cs="Arial"/>
          <w:sz w:val="28"/>
          <w:szCs w:val="28"/>
        </w:rPr>
        <w:t xml:space="preserve">                  </w:t>
      </w:r>
    </w:p>
    <w:p>
      <w:pPr>
        <w:rPr>
          <w:rFonts w:ascii="Arial" w:hAnsi="Arial" w:cs="Arial"/>
          <w:sz w:val="28"/>
          <w:szCs w:val="28"/>
        </w:rPr>
      </w:pPr>
      <w:r>
        <w:rPr>
          <w:rFonts w:hint="eastAsia" w:ascii="Arial" w:hAnsi="Arial" w:cs="Arial"/>
          <w:sz w:val="28"/>
          <w:szCs w:val="28"/>
        </w:rPr>
        <w:t>公司地址：</w:t>
      </w:r>
      <w:r>
        <w:rPr>
          <w:rFonts w:hint="eastAsia" w:ascii="Arial" w:hAnsi="Arial" w:cs="Arial"/>
          <w:sz w:val="28"/>
          <w:szCs w:val="28"/>
        </w:rPr>
        <w:tab/>
      </w:r>
      <w:r>
        <w:rPr>
          <w:rFonts w:hint="eastAsia" w:ascii="Arial" w:hAnsi="Arial" w:cs="Arial"/>
          <w:sz w:val="28"/>
          <w:szCs w:val="28"/>
        </w:rPr>
        <w:t xml:space="preserve">                        </w:t>
      </w:r>
    </w:p>
    <w:p>
      <w:pPr>
        <w:rPr>
          <w:rFonts w:ascii="Arial" w:hAnsi="Arial" w:cs="Arial"/>
          <w:sz w:val="28"/>
          <w:szCs w:val="28"/>
        </w:rPr>
      </w:pPr>
      <w:r>
        <w:rPr>
          <w:rFonts w:hint="eastAsia" w:ascii="Arial" w:hAnsi="Arial" w:cs="Arial"/>
          <w:sz w:val="28"/>
          <w:szCs w:val="28"/>
        </w:rPr>
        <w:t>联系方式：                         （联系人、联系电话）</w:t>
      </w:r>
    </w:p>
    <w:p>
      <w:pPr>
        <w:rPr>
          <w:rFonts w:hint="eastAsia" w:ascii="宋体" w:hAnsi="宋体" w:eastAsia="宋体" w:cs="宋体"/>
          <w:b/>
          <w:color w:val="000000"/>
          <w:sz w:val="28"/>
          <w:szCs w:val="28"/>
          <w14:ligatures w14:val="none"/>
        </w:rPr>
      </w:pPr>
      <w:r>
        <w:rPr>
          <w:rFonts w:hint="eastAsia" w:ascii="Arial" w:hAnsi="Arial" w:cs="Arial"/>
          <w:sz w:val="28"/>
          <w:szCs w:val="28"/>
        </w:rPr>
        <w:t>报价日期：     年    月    日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A3B7FBC"/>
    <w:multiLevelType w:val="singleLevel"/>
    <w:tmpl w:val="8A3B7FB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3BB12E41"/>
    <w:multiLevelType w:val="multilevel"/>
    <w:tmpl w:val="3BB12E41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AB68C5"/>
    <w:rsid w:val="20E16567"/>
    <w:rsid w:val="2A4931EC"/>
    <w:rsid w:val="2B316D6D"/>
    <w:rsid w:val="485B14C9"/>
    <w:rsid w:val="535A1B4B"/>
    <w:rsid w:val="58A7598D"/>
    <w:rsid w:val="5CF02B2B"/>
    <w:rsid w:val="60962AF4"/>
    <w:rsid w:val="65721A24"/>
    <w:rsid w:val="66BC220A"/>
    <w:rsid w:val="686040E3"/>
    <w:rsid w:val="6A0F7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416" w:lineRule="auto"/>
      <w:outlineLvl w:val="1"/>
    </w:pPr>
    <w:rPr>
      <w:rFonts w:ascii="Arial" w:hAnsi="Arial" w:eastAsia="黑体"/>
      <w:b/>
      <w:bCs/>
      <w:kern w:val="0"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2024-12-10T00:50:00Z</dcterms:created>
  <dc:creator>dell</dc:creator>
  <cp:lastModifiedBy>梁承晓</cp:lastModifiedBy>
  <dcterms:modified xsi:type="dcterms:W3CDTF">2026-07-30T08:04:46Z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AB72EBC544634C3EB6EF732ED2A638D5</vt:lpwstr>
  </property>
</Properties>
</file>